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C67" w:rsidRDefault="003C224A">
      <w:pPr>
        <w:rPr>
          <w:sz w:val="24"/>
          <w:szCs w:val="24"/>
        </w:rPr>
      </w:pPr>
      <w:r>
        <w:rPr>
          <w:b/>
          <w:noProof/>
          <w:lang w:eastAsia="en-GB"/>
        </w:rPr>
        <w:drawing>
          <wp:inline distT="0" distB="0" distL="0" distR="0" wp14:anchorId="544D96BC" wp14:editId="3F9C9D9D">
            <wp:extent cx="6294786" cy="838064"/>
            <wp:effectExtent l="0" t="0" r="0" b="635"/>
            <wp:docPr id="1" name="Picture 1" descr="Description: C:\Users\acoulthard\Desktop\Community Planning W#4C2608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acoulthard\Desktop\Community Planning W#4C2608 (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12239" cy="840388"/>
                    </a:xfrm>
                    <a:prstGeom prst="rect">
                      <a:avLst/>
                    </a:prstGeom>
                    <a:noFill/>
                    <a:ln>
                      <a:noFill/>
                    </a:ln>
                  </pic:spPr>
                </pic:pic>
              </a:graphicData>
            </a:graphic>
          </wp:inline>
        </w:drawing>
      </w:r>
    </w:p>
    <w:p w:rsidR="00280C67" w:rsidRDefault="00280C67">
      <w:pPr>
        <w:rPr>
          <w:b/>
          <w:sz w:val="24"/>
          <w:szCs w:val="24"/>
        </w:rPr>
      </w:pPr>
    </w:p>
    <w:p w:rsidR="00014AB8" w:rsidRPr="006B1681" w:rsidRDefault="00014AB8">
      <w:pPr>
        <w:rPr>
          <w:b/>
          <w:sz w:val="24"/>
          <w:szCs w:val="24"/>
        </w:rPr>
      </w:pPr>
      <w:r w:rsidRPr="006B1681">
        <w:rPr>
          <w:b/>
          <w:sz w:val="24"/>
          <w:szCs w:val="24"/>
        </w:rPr>
        <w:t>Participation Statement</w:t>
      </w:r>
    </w:p>
    <w:p w:rsidR="00014AB8" w:rsidRPr="006B1681" w:rsidRDefault="00014AB8">
      <w:pPr>
        <w:rPr>
          <w:sz w:val="24"/>
          <w:szCs w:val="24"/>
        </w:rPr>
      </w:pPr>
      <w:r w:rsidRPr="006B1681">
        <w:rPr>
          <w:sz w:val="24"/>
          <w:szCs w:val="24"/>
        </w:rPr>
        <w:t xml:space="preserve">To understand the current landscape and how community justice statutory partners currently contribute to safer communities, a range of strategic scoping work took place during 2016-2017.  </w:t>
      </w:r>
      <w:r w:rsidR="00161E20">
        <w:rPr>
          <w:sz w:val="24"/>
          <w:szCs w:val="24"/>
        </w:rPr>
        <w:t>Supported by Scottish Government Transitions funding and led by Argyll, Bute and Dunbartonshire</w:t>
      </w:r>
      <w:r w:rsidR="003C224A">
        <w:rPr>
          <w:sz w:val="24"/>
          <w:szCs w:val="24"/>
        </w:rPr>
        <w:t>’s</w:t>
      </w:r>
      <w:r w:rsidR="00161E20">
        <w:rPr>
          <w:sz w:val="24"/>
          <w:szCs w:val="24"/>
        </w:rPr>
        <w:t xml:space="preserve"> Criminal Justice Partnership, t</w:t>
      </w:r>
      <w:r w:rsidRPr="006B1681">
        <w:rPr>
          <w:sz w:val="24"/>
          <w:szCs w:val="24"/>
        </w:rPr>
        <w:t xml:space="preserve">his high level scoping work involved all named community justice organisations, third sector interface leads and </w:t>
      </w:r>
      <w:r w:rsidR="003C224A">
        <w:rPr>
          <w:sz w:val="24"/>
          <w:szCs w:val="24"/>
        </w:rPr>
        <w:t xml:space="preserve">a range of </w:t>
      </w:r>
      <w:r w:rsidRPr="006B1681">
        <w:rPr>
          <w:sz w:val="24"/>
          <w:szCs w:val="24"/>
        </w:rPr>
        <w:t>local and nation</w:t>
      </w:r>
      <w:r w:rsidR="006B1681">
        <w:rPr>
          <w:sz w:val="24"/>
          <w:szCs w:val="24"/>
        </w:rPr>
        <w:t xml:space="preserve">al third sector organisations. </w:t>
      </w:r>
    </w:p>
    <w:p w:rsidR="00014AB8" w:rsidRPr="006B1681" w:rsidRDefault="00014AB8" w:rsidP="00280C67">
      <w:pPr>
        <w:spacing w:after="120" w:line="240" w:lineRule="auto"/>
        <w:rPr>
          <w:sz w:val="24"/>
          <w:szCs w:val="24"/>
        </w:rPr>
      </w:pPr>
      <w:r w:rsidRPr="006B1681">
        <w:rPr>
          <w:sz w:val="24"/>
          <w:szCs w:val="24"/>
        </w:rPr>
        <w:t>We established that:</w:t>
      </w:r>
    </w:p>
    <w:p w:rsidR="00014AB8" w:rsidRPr="006B1681" w:rsidRDefault="00965F15" w:rsidP="00280C67">
      <w:pPr>
        <w:pStyle w:val="ListParagraph"/>
        <w:numPr>
          <w:ilvl w:val="0"/>
          <w:numId w:val="1"/>
        </w:numPr>
        <w:spacing w:after="120" w:line="240" w:lineRule="auto"/>
        <w:rPr>
          <w:sz w:val="24"/>
          <w:szCs w:val="24"/>
        </w:rPr>
      </w:pPr>
      <w:r>
        <w:rPr>
          <w:sz w:val="24"/>
          <w:szCs w:val="24"/>
        </w:rPr>
        <w:t>The current strategic and operational functions/</w:t>
      </w:r>
      <w:r w:rsidR="00014AB8" w:rsidRPr="006B1681">
        <w:rPr>
          <w:sz w:val="24"/>
          <w:szCs w:val="24"/>
        </w:rPr>
        <w:t xml:space="preserve">service delivery make a significant contribution to the </w:t>
      </w:r>
      <w:r w:rsidR="002F4767" w:rsidRPr="006B1681">
        <w:rPr>
          <w:sz w:val="24"/>
          <w:szCs w:val="24"/>
        </w:rPr>
        <w:t>new community justice model</w:t>
      </w:r>
    </w:p>
    <w:p w:rsidR="00014AB8" w:rsidRPr="006B1681" w:rsidRDefault="003C224A" w:rsidP="00280C67">
      <w:pPr>
        <w:pStyle w:val="ListParagraph"/>
        <w:numPr>
          <w:ilvl w:val="0"/>
          <w:numId w:val="1"/>
        </w:numPr>
        <w:spacing w:after="120" w:line="240" w:lineRule="auto"/>
        <w:rPr>
          <w:sz w:val="24"/>
          <w:szCs w:val="24"/>
        </w:rPr>
      </w:pPr>
      <w:r>
        <w:rPr>
          <w:sz w:val="24"/>
          <w:szCs w:val="24"/>
        </w:rPr>
        <w:t>There is opportunity</w:t>
      </w:r>
      <w:r w:rsidR="00014AB8" w:rsidRPr="006B1681">
        <w:rPr>
          <w:sz w:val="24"/>
          <w:szCs w:val="24"/>
        </w:rPr>
        <w:t xml:space="preserve"> to strengthen our partnership working to improve outcomes</w:t>
      </w:r>
    </w:p>
    <w:p w:rsidR="00014AB8" w:rsidRPr="006B1681" w:rsidRDefault="006B1681" w:rsidP="00280C67">
      <w:pPr>
        <w:pStyle w:val="ListParagraph"/>
        <w:numPr>
          <w:ilvl w:val="0"/>
          <w:numId w:val="1"/>
        </w:numPr>
        <w:spacing w:after="120" w:line="240" w:lineRule="auto"/>
        <w:rPr>
          <w:sz w:val="24"/>
          <w:szCs w:val="24"/>
        </w:rPr>
      </w:pPr>
      <w:r w:rsidRPr="006B1681">
        <w:rPr>
          <w:sz w:val="24"/>
          <w:szCs w:val="24"/>
        </w:rPr>
        <w:t xml:space="preserve">We need to improve our collective </w:t>
      </w:r>
      <w:r w:rsidR="00014AB8" w:rsidRPr="006B1681">
        <w:rPr>
          <w:sz w:val="24"/>
          <w:szCs w:val="24"/>
        </w:rPr>
        <w:t xml:space="preserve">understanding of the impact of crime on victims, people with convictions, families and communities </w:t>
      </w:r>
    </w:p>
    <w:p w:rsidR="002F4767" w:rsidRPr="006B1681" w:rsidRDefault="006B1681" w:rsidP="00280C67">
      <w:pPr>
        <w:pStyle w:val="ListParagraph"/>
        <w:numPr>
          <w:ilvl w:val="0"/>
          <w:numId w:val="1"/>
        </w:numPr>
        <w:spacing w:after="120" w:line="240" w:lineRule="auto"/>
        <w:rPr>
          <w:sz w:val="24"/>
          <w:szCs w:val="24"/>
        </w:rPr>
      </w:pPr>
      <w:r w:rsidRPr="006B1681">
        <w:rPr>
          <w:sz w:val="24"/>
          <w:szCs w:val="24"/>
        </w:rPr>
        <w:t>We need to improve our collective</w:t>
      </w:r>
      <w:r w:rsidR="00014AB8" w:rsidRPr="006B1681">
        <w:rPr>
          <w:sz w:val="24"/>
          <w:szCs w:val="24"/>
        </w:rPr>
        <w:t xml:space="preserve"> understanding on </w:t>
      </w:r>
      <w:r w:rsidR="002F4767" w:rsidRPr="006B1681">
        <w:rPr>
          <w:sz w:val="24"/>
          <w:szCs w:val="24"/>
        </w:rPr>
        <w:t>what leads citizens into crime and develop our services to support pathways out of crime</w:t>
      </w:r>
    </w:p>
    <w:p w:rsidR="002F4767" w:rsidRPr="006B1681" w:rsidRDefault="002F4767" w:rsidP="00280C67">
      <w:pPr>
        <w:pStyle w:val="ListParagraph"/>
        <w:numPr>
          <w:ilvl w:val="0"/>
          <w:numId w:val="1"/>
        </w:numPr>
        <w:spacing w:after="120" w:line="240" w:lineRule="auto"/>
        <w:rPr>
          <w:sz w:val="24"/>
          <w:szCs w:val="24"/>
        </w:rPr>
      </w:pPr>
      <w:r w:rsidRPr="006B1681">
        <w:rPr>
          <w:sz w:val="24"/>
          <w:szCs w:val="24"/>
        </w:rPr>
        <w:t xml:space="preserve">Prevention and early intervention are critical areas of focus if we are to secure </w:t>
      </w:r>
      <w:r w:rsidR="006B1681" w:rsidRPr="006B1681">
        <w:rPr>
          <w:sz w:val="24"/>
          <w:szCs w:val="24"/>
        </w:rPr>
        <w:t>longer-term improvements that lead</w:t>
      </w:r>
      <w:r w:rsidRPr="006B1681">
        <w:rPr>
          <w:sz w:val="24"/>
          <w:szCs w:val="24"/>
        </w:rPr>
        <w:t xml:space="preserve"> to safer communities</w:t>
      </w:r>
    </w:p>
    <w:p w:rsidR="00943A75" w:rsidRDefault="00943A75" w:rsidP="00280C67">
      <w:pPr>
        <w:spacing w:after="120" w:line="240" w:lineRule="auto"/>
        <w:rPr>
          <w:sz w:val="24"/>
          <w:szCs w:val="24"/>
        </w:rPr>
      </w:pPr>
    </w:p>
    <w:p w:rsidR="002F4767" w:rsidRPr="006B1681" w:rsidRDefault="002F4767" w:rsidP="00280C67">
      <w:pPr>
        <w:spacing w:after="120" w:line="240" w:lineRule="auto"/>
        <w:rPr>
          <w:sz w:val="24"/>
          <w:szCs w:val="24"/>
        </w:rPr>
      </w:pPr>
      <w:r w:rsidRPr="006B1681">
        <w:rPr>
          <w:sz w:val="24"/>
          <w:szCs w:val="24"/>
        </w:rPr>
        <w:t>A summary of activity is noted in the table</w:t>
      </w:r>
      <w:r w:rsidR="00943A75">
        <w:rPr>
          <w:sz w:val="24"/>
          <w:szCs w:val="24"/>
        </w:rPr>
        <w:t>s</w:t>
      </w:r>
      <w:r w:rsidRPr="006B1681">
        <w:rPr>
          <w:sz w:val="24"/>
          <w:szCs w:val="24"/>
        </w:rPr>
        <w:t xml:space="preserve"> below, all of which contributed to the four structural outcomes for community justice:</w:t>
      </w:r>
    </w:p>
    <w:p w:rsidR="002F4767" w:rsidRPr="006B1681" w:rsidRDefault="00C32394" w:rsidP="00280C67">
      <w:pPr>
        <w:pStyle w:val="ListParagraph"/>
        <w:numPr>
          <w:ilvl w:val="0"/>
          <w:numId w:val="2"/>
        </w:numPr>
        <w:spacing w:after="120" w:line="240" w:lineRule="auto"/>
        <w:rPr>
          <w:sz w:val="24"/>
          <w:szCs w:val="24"/>
        </w:rPr>
      </w:pPr>
      <w:r w:rsidRPr="006B1681">
        <w:rPr>
          <w:sz w:val="24"/>
          <w:szCs w:val="24"/>
        </w:rPr>
        <w:t>Improve community participation and understanding</w:t>
      </w:r>
    </w:p>
    <w:p w:rsidR="00C32394" w:rsidRPr="006B1681" w:rsidRDefault="00C32394" w:rsidP="00280C67">
      <w:pPr>
        <w:pStyle w:val="ListParagraph"/>
        <w:numPr>
          <w:ilvl w:val="0"/>
          <w:numId w:val="2"/>
        </w:numPr>
        <w:spacing w:after="120" w:line="240" w:lineRule="auto"/>
        <w:rPr>
          <w:sz w:val="24"/>
          <w:szCs w:val="24"/>
        </w:rPr>
      </w:pPr>
      <w:r w:rsidRPr="006B1681">
        <w:rPr>
          <w:sz w:val="24"/>
          <w:szCs w:val="24"/>
        </w:rPr>
        <w:t>Improve strategic planning</w:t>
      </w:r>
    </w:p>
    <w:p w:rsidR="00C32394" w:rsidRPr="006B1681" w:rsidRDefault="00C32394" w:rsidP="00280C67">
      <w:pPr>
        <w:pStyle w:val="ListParagraph"/>
        <w:numPr>
          <w:ilvl w:val="0"/>
          <w:numId w:val="2"/>
        </w:numPr>
        <w:spacing w:after="120" w:line="240" w:lineRule="auto"/>
        <w:rPr>
          <w:sz w:val="24"/>
          <w:szCs w:val="24"/>
        </w:rPr>
      </w:pPr>
      <w:r w:rsidRPr="006B1681">
        <w:rPr>
          <w:sz w:val="24"/>
          <w:szCs w:val="24"/>
        </w:rPr>
        <w:t>Equal access to services</w:t>
      </w:r>
    </w:p>
    <w:p w:rsidR="00C32394" w:rsidRPr="006B1681" w:rsidRDefault="00C32394" w:rsidP="00280C67">
      <w:pPr>
        <w:pStyle w:val="ListParagraph"/>
        <w:numPr>
          <w:ilvl w:val="0"/>
          <w:numId w:val="2"/>
        </w:numPr>
        <w:spacing w:after="120" w:line="240" w:lineRule="auto"/>
        <w:rPr>
          <w:sz w:val="24"/>
          <w:szCs w:val="24"/>
        </w:rPr>
      </w:pPr>
      <w:r w:rsidRPr="006B1681">
        <w:rPr>
          <w:sz w:val="24"/>
          <w:szCs w:val="24"/>
        </w:rPr>
        <w:t>Effective use of evidence-based interventions</w:t>
      </w:r>
    </w:p>
    <w:p w:rsidR="002F4767" w:rsidRDefault="002F4767" w:rsidP="00280C67">
      <w:pPr>
        <w:spacing w:after="120" w:line="240" w:lineRule="auto"/>
      </w:pPr>
    </w:p>
    <w:p w:rsidR="003C224A" w:rsidRDefault="003C224A" w:rsidP="00280C67">
      <w:pPr>
        <w:spacing w:after="120" w:line="240" w:lineRule="auto"/>
      </w:pPr>
    </w:p>
    <w:p w:rsidR="003C224A" w:rsidRDefault="003C224A" w:rsidP="00280C67">
      <w:pPr>
        <w:spacing w:after="120" w:line="240" w:lineRule="auto"/>
      </w:pPr>
    </w:p>
    <w:p w:rsidR="003C224A" w:rsidRDefault="003C224A" w:rsidP="00280C67">
      <w:pPr>
        <w:spacing w:after="120" w:line="240" w:lineRule="auto"/>
      </w:pPr>
    </w:p>
    <w:p w:rsidR="003C224A" w:rsidRDefault="003C224A" w:rsidP="00280C67">
      <w:pPr>
        <w:spacing w:after="120" w:line="240" w:lineRule="auto"/>
      </w:pPr>
    </w:p>
    <w:p w:rsidR="003C224A" w:rsidRDefault="003C224A" w:rsidP="00280C67">
      <w:pPr>
        <w:spacing w:after="120" w:line="240" w:lineRule="auto"/>
      </w:pPr>
    </w:p>
    <w:p w:rsidR="003C224A" w:rsidRDefault="003C224A" w:rsidP="00280C67">
      <w:pPr>
        <w:spacing w:after="120" w:line="240" w:lineRule="auto"/>
      </w:pPr>
    </w:p>
    <w:p w:rsidR="003C224A" w:rsidRDefault="003C224A" w:rsidP="00280C67">
      <w:pPr>
        <w:spacing w:after="120" w:line="240" w:lineRule="auto"/>
      </w:pPr>
    </w:p>
    <w:p w:rsidR="003C224A" w:rsidRDefault="003C224A" w:rsidP="00280C67">
      <w:pPr>
        <w:spacing w:after="120" w:line="240" w:lineRule="auto"/>
        <w:sectPr w:rsidR="003C224A" w:rsidSect="00943A75">
          <w:footerReference w:type="default" r:id="rId10"/>
          <w:pgSz w:w="11906" w:h="16838"/>
          <w:pgMar w:top="1440" w:right="1440" w:bottom="1440" w:left="709" w:header="709" w:footer="709" w:gutter="0"/>
          <w:cols w:space="708"/>
          <w:titlePg/>
          <w:docGrid w:linePitch="360"/>
        </w:sectPr>
      </w:pPr>
    </w:p>
    <w:p w:rsidR="003C224A" w:rsidRDefault="003C224A" w:rsidP="00280C67">
      <w:pPr>
        <w:spacing w:after="120" w:line="240" w:lineRule="auto"/>
      </w:pPr>
    </w:p>
    <w:tbl>
      <w:tblPr>
        <w:tblStyle w:val="TableGrid"/>
        <w:tblW w:w="14116" w:type="dxa"/>
        <w:tblLook w:val="04A0" w:firstRow="1" w:lastRow="0" w:firstColumn="1" w:lastColumn="0" w:noHBand="0" w:noVBand="1"/>
      </w:tblPr>
      <w:tblGrid>
        <w:gridCol w:w="4082"/>
        <w:gridCol w:w="4535"/>
        <w:gridCol w:w="5499"/>
      </w:tblGrid>
      <w:tr w:rsidR="003C224A" w:rsidRPr="006B1681" w:rsidTr="003C224A">
        <w:trPr>
          <w:trHeight w:val="346"/>
        </w:trPr>
        <w:tc>
          <w:tcPr>
            <w:tcW w:w="4082" w:type="dxa"/>
            <w:shd w:val="clear" w:color="auto" w:fill="B8CCE4" w:themeFill="accent1" w:themeFillTint="66"/>
          </w:tcPr>
          <w:p w:rsidR="003C224A" w:rsidRPr="006B1681" w:rsidRDefault="003C224A" w:rsidP="00CD139C">
            <w:pPr>
              <w:rPr>
                <w:rFonts w:ascii="Arial" w:hAnsi="Arial" w:cs="Arial"/>
                <w:b/>
              </w:rPr>
            </w:pPr>
            <w:r w:rsidRPr="006B1681">
              <w:rPr>
                <w:rFonts w:ascii="Arial" w:hAnsi="Arial" w:cs="Arial"/>
                <w:b/>
              </w:rPr>
              <w:t>Activity</w:t>
            </w:r>
          </w:p>
        </w:tc>
        <w:tc>
          <w:tcPr>
            <w:tcW w:w="4535" w:type="dxa"/>
            <w:shd w:val="clear" w:color="auto" w:fill="B8CCE4" w:themeFill="accent1" w:themeFillTint="66"/>
          </w:tcPr>
          <w:p w:rsidR="003C224A" w:rsidRPr="006B1681" w:rsidRDefault="003C224A" w:rsidP="002F4767">
            <w:pPr>
              <w:rPr>
                <w:rFonts w:ascii="Arial" w:hAnsi="Arial" w:cs="Arial"/>
                <w:b/>
              </w:rPr>
            </w:pPr>
            <w:r w:rsidRPr="006B1681">
              <w:rPr>
                <w:rFonts w:ascii="Arial" w:hAnsi="Arial" w:cs="Arial"/>
                <w:b/>
              </w:rPr>
              <w:t>Who was involved</w:t>
            </w:r>
            <w:r>
              <w:rPr>
                <w:rFonts w:ascii="Arial" w:hAnsi="Arial" w:cs="Arial"/>
                <w:b/>
              </w:rPr>
              <w:t xml:space="preserve"> </w:t>
            </w:r>
          </w:p>
        </w:tc>
        <w:tc>
          <w:tcPr>
            <w:tcW w:w="5499" w:type="dxa"/>
            <w:shd w:val="clear" w:color="auto" w:fill="B8CCE4" w:themeFill="accent1" w:themeFillTint="66"/>
          </w:tcPr>
          <w:p w:rsidR="003C224A" w:rsidRPr="006B1681" w:rsidRDefault="003C224A" w:rsidP="002F4767">
            <w:pPr>
              <w:rPr>
                <w:rFonts w:ascii="Arial" w:hAnsi="Arial" w:cs="Arial"/>
                <w:b/>
              </w:rPr>
            </w:pPr>
            <w:r w:rsidRPr="006B1681">
              <w:rPr>
                <w:rFonts w:ascii="Arial" w:hAnsi="Arial" w:cs="Arial"/>
                <w:b/>
              </w:rPr>
              <w:t>Learning Points</w:t>
            </w:r>
          </w:p>
        </w:tc>
      </w:tr>
      <w:tr w:rsidR="003C224A" w:rsidRPr="006B1681" w:rsidTr="003C224A">
        <w:tc>
          <w:tcPr>
            <w:tcW w:w="4082" w:type="dxa"/>
          </w:tcPr>
          <w:p w:rsidR="003C224A" w:rsidRDefault="003C224A" w:rsidP="00CD139C">
            <w:pPr>
              <w:rPr>
                <w:rFonts w:ascii="Arial" w:hAnsi="Arial" w:cs="Arial"/>
              </w:rPr>
            </w:pPr>
            <w:r w:rsidRPr="006B1681">
              <w:rPr>
                <w:rFonts w:ascii="Arial" w:hAnsi="Arial" w:cs="Arial"/>
              </w:rPr>
              <w:t>Scoping and review work of current activity and how this links with Community Justice</w:t>
            </w:r>
          </w:p>
          <w:p w:rsidR="003C224A" w:rsidRDefault="003C224A" w:rsidP="00CD139C">
            <w:pPr>
              <w:rPr>
                <w:rFonts w:ascii="Arial" w:hAnsi="Arial" w:cs="Arial"/>
              </w:rPr>
            </w:pPr>
          </w:p>
          <w:p w:rsidR="003C224A" w:rsidRPr="006B1681" w:rsidRDefault="003C224A" w:rsidP="00CD139C">
            <w:pPr>
              <w:rPr>
                <w:rFonts w:ascii="Arial" w:hAnsi="Arial" w:cs="Arial"/>
              </w:rPr>
            </w:pPr>
            <w:r>
              <w:rPr>
                <w:rFonts w:ascii="Arial" w:hAnsi="Arial" w:cs="Arial"/>
              </w:rPr>
              <w:t>Developing an understanding on what works for reducing reoffending</w:t>
            </w:r>
          </w:p>
          <w:p w:rsidR="003C224A" w:rsidRPr="006B1681" w:rsidRDefault="003C224A" w:rsidP="00CD139C">
            <w:pPr>
              <w:rPr>
                <w:rFonts w:ascii="Arial" w:hAnsi="Arial" w:cs="Arial"/>
              </w:rPr>
            </w:pPr>
          </w:p>
        </w:tc>
        <w:tc>
          <w:tcPr>
            <w:tcW w:w="4535" w:type="dxa"/>
          </w:tcPr>
          <w:p w:rsidR="003C224A" w:rsidRPr="006B1681" w:rsidRDefault="003C224A" w:rsidP="002F4767">
            <w:pPr>
              <w:rPr>
                <w:rFonts w:ascii="Arial" w:hAnsi="Arial" w:cs="Arial"/>
              </w:rPr>
            </w:pPr>
            <w:r w:rsidRPr="006B1681">
              <w:rPr>
                <w:rFonts w:ascii="Arial" w:hAnsi="Arial" w:cs="Arial"/>
              </w:rPr>
              <w:t>Police Scotland L Division</w:t>
            </w:r>
          </w:p>
          <w:p w:rsidR="003C224A" w:rsidRPr="006B1681" w:rsidRDefault="003C224A" w:rsidP="002F4767">
            <w:pPr>
              <w:rPr>
                <w:rFonts w:ascii="Arial" w:hAnsi="Arial" w:cs="Arial"/>
              </w:rPr>
            </w:pPr>
          </w:p>
          <w:p w:rsidR="003C224A" w:rsidRPr="006B1681" w:rsidRDefault="003C224A" w:rsidP="002F4767">
            <w:pPr>
              <w:rPr>
                <w:rFonts w:ascii="Arial" w:hAnsi="Arial" w:cs="Arial"/>
              </w:rPr>
            </w:pPr>
            <w:r w:rsidRPr="006B1681">
              <w:rPr>
                <w:rFonts w:ascii="Arial" w:hAnsi="Arial" w:cs="Arial"/>
              </w:rPr>
              <w:t>Integrated Joint Board/Health Board - Criminal Justice, Youth Services, Children’s Services, Mental Health and Community Addiction Services</w:t>
            </w:r>
          </w:p>
          <w:p w:rsidR="003C224A" w:rsidRPr="006B1681" w:rsidRDefault="003C224A" w:rsidP="002F4767">
            <w:pPr>
              <w:rPr>
                <w:rFonts w:ascii="Arial" w:hAnsi="Arial" w:cs="Arial"/>
              </w:rPr>
            </w:pPr>
          </w:p>
          <w:p w:rsidR="003C224A" w:rsidRDefault="003C224A" w:rsidP="00C32394">
            <w:pPr>
              <w:rPr>
                <w:rFonts w:ascii="Arial" w:hAnsi="Arial" w:cs="Arial"/>
              </w:rPr>
            </w:pPr>
            <w:r w:rsidRPr="006B1681">
              <w:rPr>
                <w:rFonts w:ascii="Arial" w:hAnsi="Arial" w:cs="Arial"/>
              </w:rPr>
              <w:t xml:space="preserve">Local Authority Economic Development, Housing and Working4U Services </w:t>
            </w:r>
          </w:p>
          <w:p w:rsidR="003C224A" w:rsidRDefault="003C224A" w:rsidP="00C32394">
            <w:pPr>
              <w:rPr>
                <w:rFonts w:ascii="Arial" w:hAnsi="Arial" w:cs="Arial"/>
              </w:rPr>
            </w:pPr>
          </w:p>
          <w:p w:rsidR="003C224A" w:rsidRPr="006B1681" w:rsidRDefault="003C224A" w:rsidP="00C32394">
            <w:pPr>
              <w:rPr>
                <w:rFonts w:ascii="Arial" w:hAnsi="Arial" w:cs="Arial"/>
              </w:rPr>
            </w:pPr>
            <w:r>
              <w:rPr>
                <w:rFonts w:ascii="Arial" w:hAnsi="Arial" w:cs="Arial"/>
              </w:rPr>
              <w:t>Community Planning West Dunbartonshire</w:t>
            </w:r>
          </w:p>
          <w:p w:rsidR="003C224A" w:rsidRPr="006B1681" w:rsidRDefault="003C224A" w:rsidP="002F4767">
            <w:pPr>
              <w:rPr>
                <w:rFonts w:ascii="Arial" w:hAnsi="Arial" w:cs="Arial"/>
              </w:rPr>
            </w:pPr>
          </w:p>
          <w:p w:rsidR="003C224A" w:rsidRPr="006B1681" w:rsidRDefault="003C224A" w:rsidP="002F4767">
            <w:pPr>
              <w:rPr>
                <w:rFonts w:ascii="Arial" w:hAnsi="Arial" w:cs="Arial"/>
              </w:rPr>
            </w:pPr>
            <w:r w:rsidRPr="006B1681">
              <w:rPr>
                <w:rFonts w:ascii="Arial" w:hAnsi="Arial" w:cs="Arial"/>
              </w:rPr>
              <w:t>Scottish Prison Service</w:t>
            </w:r>
            <w:r>
              <w:rPr>
                <w:rFonts w:ascii="Arial" w:hAnsi="Arial" w:cs="Arial"/>
              </w:rPr>
              <w:t xml:space="preserve"> (HMP - Low Moss, Greenock, Cornton Vale and Polmo</w:t>
            </w:r>
            <w:r w:rsidR="00943A75">
              <w:rPr>
                <w:rFonts w:ascii="Arial" w:hAnsi="Arial" w:cs="Arial"/>
              </w:rPr>
              <w:t>n</w:t>
            </w:r>
            <w:r>
              <w:rPr>
                <w:rFonts w:ascii="Arial" w:hAnsi="Arial" w:cs="Arial"/>
              </w:rPr>
              <w:t>t)</w:t>
            </w:r>
          </w:p>
          <w:p w:rsidR="003C224A" w:rsidRPr="006B1681" w:rsidRDefault="003C224A" w:rsidP="002F4767">
            <w:pPr>
              <w:rPr>
                <w:rFonts w:ascii="Arial" w:hAnsi="Arial" w:cs="Arial"/>
              </w:rPr>
            </w:pPr>
          </w:p>
          <w:p w:rsidR="003C224A" w:rsidRPr="006B1681" w:rsidRDefault="003C224A" w:rsidP="002F4767">
            <w:pPr>
              <w:rPr>
                <w:rFonts w:ascii="Arial" w:hAnsi="Arial" w:cs="Arial"/>
              </w:rPr>
            </w:pPr>
            <w:r w:rsidRPr="006B1681">
              <w:rPr>
                <w:rFonts w:ascii="Arial" w:hAnsi="Arial" w:cs="Arial"/>
              </w:rPr>
              <w:t>Skills Development Scotland</w:t>
            </w:r>
          </w:p>
          <w:p w:rsidR="003C224A" w:rsidRPr="006B1681" w:rsidRDefault="003C224A" w:rsidP="002F4767">
            <w:pPr>
              <w:rPr>
                <w:rFonts w:ascii="Arial" w:hAnsi="Arial" w:cs="Arial"/>
              </w:rPr>
            </w:pPr>
          </w:p>
          <w:p w:rsidR="003C224A" w:rsidRPr="006B1681" w:rsidRDefault="003C224A" w:rsidP="002F4767">
            <w:pPr>
              <w:rPr>
                <w:rFonts w:ascii="Arial" w:hAnsi="Arial" w:cs="Arial"/>
              </w:rPr>
            </w:pPr>
            <w:r w:rsidRPr="006B1681">
              <w:rPr>
                <w:rFonts w:ascii="Arial" w:hAnsi="Arial" w:cs="Arial"/>
              </w:rPr>
              <w:t>Scottish Fire and Rescue Service</w:t>
            </w:r>
          </w:p>
          <w:p w:rsidR="003C224A" w:rsidRPr="006B1681" w:rsidRDefault="003C224A" w:rsidP="002F4767">
            <w:pPr>
              <w:rPr>
                <w:rFonts w:ascii="Arial" w:hAnsi="Arial" w:cs="Arial"/>
              </w:rPr>
            </w:pPr>
          </w:p>
          <w:p w:rsidR="003C224A" w:rsidRPr="006B1681" w:rsidRDefault="003C224A" w:rsidP="002F4767">
            <w:pPr>
              <w:rPr>
                <w:rFonts w:ascii="Arial" w:hAnsi="Arial" w:cs="Arial"/>
              </w:rPr>
            </w:pPr>
            <w:r w:rsidRPr="006B1681">
              <w:rPr>
                <w:rFonts w:ascii="Arial" w:hAnsi="Arial" w:cs="Arial"/>
              </w:rPr>
              <w:t>Crown Office and Procurator Fiscal Service</w:t>
            </w:r>
          </w:p>
          <w:p w:rsidR="003C224A" w:rsidRPr="006B1681" w:rsidRDefault="003C224A" w:rsidP="002F4767">
            <w:pPr>
              <w:rPr>
                <w:rFonts w:ascii="Arial" w:hAnsi="Arial" w:cs="Arial"/>
              </w:rPr>
            </w:pPr>
          </w:p>
          <w:p w:rsidR="003C224A" w:rsidRDefault="003C224A" w:rsidP="002F4767">
            <w:pPr>
              <w:rPr>
                <w:rFonts w:ascii="Arial" w:hAnsi="Arial" w:cs="Arial"/>
              </w:rPr>
            </w:pPr>
            <w:r w:rsidRPr="006B1681">
              <w:rPr>
                <w:rFonts w:ascii="Arial" w:hAnsi="Arial" w:cs="Arial"/>
              </w:rPr>
              <w:t>Scottish Courts and Tribunal Service</w:t>
            </w:r>
          </w:p>
          <w:p w:rsidR="003C224A" w:rsidRDefault="003C224A" w:rsidP="002F4767">
            <w:pPr>
              <w:rPr>
                <w:rFonts w:ascii="Arial" w:hAnsi="Arial" w:cs="Arial"/>
              </w:rPr>
            </w:pPr>
          </w:p>
          <w:p w:rsidR="003C224A" w:rsidRDefault="003C224A" w:rsidP="002F4767">
            <w:pPr>
              <w:rPr>
                <w:rFonts w:ascii="Arial" w:hAnsi="Arial" w:cs="Arial"/>
              </w:rPr>
            </w:pPr>
            <w:r w:rsidRPr="006B1681">
              <w:rPr>
                <w:rFonts w:ascii="Arial" w:hAnsi="Arial" w:cs="Arial"/>
              </w:rPr>
              <w:t>Alternatives</w:t>
            </w:r>
          </w:p>
          <w:p w:rsidR="003C224A" w:rsidRDefault="003C224A" w:rsidP="002F4767">
            <w:pPr>
              <w:rPr>
                <w:rFonts w:ascii="Arial" w:hAnsi="Arial" w:cs="Arial"/>
              </w:rPr>
            </w:pPr>
          </w:p>
          <w:p w:rsidR="003C224A" w:rsidRDefault="003C224A" w:rsidP="002F4767">
            <w:pPr>
              <w:rPr>
                <w:rFonts w:ascii="Arial" w:hAnsi="Arial" w:cs="Arial"/>
              </w:rPr>
            </w:pPr>
            <w:r>
              <w:rPr>
                <w:rFonts w:ascii="Arial" w:hAnsi="Arial" w:cs="Arial"/>
              </w:rPr>
              <w:t>Positive Prisons? Positive Futures</w:t>
            </w:r>
          </w:p>
          <w:p w:rsidR="003C224A" w:rsidRDefault="003C224A" w:rsidP="002F4767">
            <w:pPr>
              <w:rPr>
                <w:rFonts w:ascii="Arial" w:hAnsi="Arial" w:cs="Arial"/>
              </w:rPr>
            </w:pPr>
          </w:p>
          <w:p w:rsidR="003C224A" w:rsidRDefault="003C224A" w:rsidP="002F4767">
            <w:pPr>
              <w:rPr>
                <w:rFonts w:ascii="Arial" w:hAnsi="Arial" w:cs="Arial"/>
              </w:rPr>
            </w:pPr>
            <w:r>
              <w:rPr>
                <w:rFonts w:ascii="Arial" w:hAnsi="Arial" w:cs="Arial"/>
              </w:rPr>
              <w:t xml:space="preserve">Turning Point Scotland </w:t>
            </w:r>
          </w:p>
          <w:p w:rsidR="003C224A" w:rsidRDefault="003C224A" w:rsidP="002F4767">
            <w:pPr>
              <w:rPr>
                <w:rFonts w:ascii="Arial" w:hAnsi="Arial" w:cs="Arial"/>
              </w:rPr>
            </w:pPr>
          </w:p>
          <w:p w:rsidR="003C224A" w:rsidRPr="006B1681" w:rsidRDefault="003C224A" w:rsidP="00D864BF">
            <w:pPr>
              <w:rPr>
                <w:rFonts w:ascii="Arial" w:hAnsi="Arial" w:cs="Arial"/>
              </w:rPr>
            </w:pPr>
            <w:r w:rsidRPr="006B1681">
              <w:rPr>
                <w:rFonts w:ascii="Arial" w:hAnsi="Arial" w:cs="Arial"/>
              </w:rPr>
              <w:t>West Dunbartonshire Community and Volunteering Service</w:t>
            </w:r>
          </w:p>
          <w:p w:rsidR="003C224A" w:rsidRDefault="003C224A" w:rsidP="002F4767">
            <w:pPr>
              <w:rPr>
                <w:rFonts w:ascii="Arial" w:hAnsi="Arial" w:cs="Arial"/>
              </w:rPr>
            </w:pPr>
          </w:p>
          <w:p w:rsidR="003C224A" w:rsidRPr="006B1681" w:rsidRDefault="003C224A" w:rsidP="002F4767">
            <w:pPr>
              <w:rPr>
                <w:rFonts w:ascii="Arial" w:hAnsi="Arial" w:cs="Arial"/>
              </w:rPr>
            </w:pPr>
            <w:r>
              <w:rPr>
                <w:rFonts w:ascii="Arial" w:hAnsi="Arial" w:cs="Arial"/>
              </w:rPr>
              <w:t>Argyll, Bute and Dunbartonshires’ Criminal Justice Partnership (Transitions support)</w:t>
            </w:r>
          </w:p>
        </w:tc>
        <w:tc>
          <w:tcPr>
            <w:tcW w:w="5499" w:type="dxa"/>
          </w:tcPr>
          <w:p w:rsidR="003C224A" w:rsidRPr="006B1681" w:rsidRDefault="003C224A" w:rsidP="002A5591">
            <w:pPr>
              <w:numPr>
                <w:ilvl w:val="0"/>
                <w:numId w:val="3"/>
              </w:numPr>
              <w:rPr>
                <w:rFonts w:ascii="Arial" w:hAnsi="Arial" w:cs="Arial"/>
              </w:rPr>
            </w:pPr>
            <w:r w:rsidRPr="006B1681">
              <w:rPr>
                <w:rFonts w:ascii="Arial" w:hAnsi="Arial" w:cs="Arial"/>
              </w:rPr>
              <w:t>Identified that each of the Statutory Partners and Third Sector organisations nationally and locally are significantly contributing to West Dunbartonshire Safer Communities agenda, either directly with people affected by crime and/or in a supporting role</w:t>
            </w:r>
          </w:p>
          <w:p w:rsidR="003C224A" w:rsidRPr="006B1681" w:rsidRDefault="003C224A" w:rsidP="002A5591">
            <w:pPr>
              <w:numPr>
                <w:ilvl w:val="0"/>
                <w:numId w:val="3"/>
              </w:numPr>
              <w:rPr>
                <w:rFonts w:ascii="Arial" w:hAnsi="Arial" w:cs="Arial"/>
              </w:rPr>
            </w:pPr>
            <w:r w:rsidRPr="006B1681">
              <w:rPr>
                <w:rFonts w:ascii="Arial" w:hAnsi="Arial" w:cs="Arial"/>
              </w:rPr>
              <w:t>Identified a range of areas where existing structures and service delivery can be enhanced to improve outcomes</w:t>
            </w:r>
          </w:p>
          <w:p w:rsidR="003C224A" w:rsidRPr="006B1681" w:rsidRDefault="003C224A" w:rsidP="002A5591">
            <w:pPr>
              <w:numPr>
                <w:ilvl w:val="0"/>
                <w:numId w:val="3"/>
              </w:numPr>
              <w:rPr>
                <w:rFonts w:ascii="Arial" w:hAnsi="Arial" w:cs="Arial"/>
              </w:rPr>
            </w:pPr>
            <w:r w:rsidRPr="006B1681">
              <w:rPr>
                <w:rFonts w:ascii="Arial" w:hAnsi="Arial" w:cs="Arial"/>
              </w:rPr>
              <w:t xml:space="preserve">Identified the ongoing development and embedding community justice within </w:t>
            </w:r>
            <w:r w:rsidRPr="006B1681">
              <w:rPr>
                <w:rFonts w:ascii="Arial" w:hAnsi="Arial" w:cs="Arial"/>
                <w:i/>
              </w:rPr>
              <w:t xml:space="preserve">CPWD Your Communities </w:t>
            </w:r>
            <w:r w:rsidRPr="006B1681">
              <w:rPr>
                <w:rFonts w:ascii="Arial" w:hAnsi="Arial" w:cs="Arial"/>
              </w:rPr>
              <w:t>model was vital to involving communities meaningfully</w:t>
            </w:r>
          </w:p>
          <w:p w:rsidR="003C224A" w:rsidRPr="006B1681" w:rsidRDefault="003C224A" w:rsidP="002A5591">
            <w:pPr>
              <w:numPr>
                <w:ilvl w:val="0"/>
                <w:numId w:val="3"/>
              </w:numPr>
              <w:rPr>
                <w:rFonts w:ascii="Arial" w:hAnsi="Arial" w:cs="Arial"/>
              </w:rPr>
            </w:pPr>
            <w:r w:rsidRPr="006B1681">
              <w:rPr>
                <w:rFonts w:ascii="Arial" w:hAnsi="Arial" w:cs="Arial"/>
              </w:rPr>
              <w:t>Identified an improved understanding of the routes into the criminal justice pathways as a gap</w:t>
            </w:r>
          </w:p>
          <w:p w:rsidR="003C224A" w:rsidRPr="006B1681" w:rsidRDefault="003C224A" w:rsidP="002A5591">
            <w:pPr>
              <w:numPr>
                <w:ilvl w:val="0"/>
                <w:numId w:val="3"/>
              </w:numPr>
              <w:rPr>
                <w:rFonts w:ascii="Arial" w:hAnsi="Arial" w:cs="Arial"/>
              </w:rPr>
            </w:pPr>
            <w:r w:rsidRPr="006B1681">
              <w:rPr>
                <w:rFonts w:ascii="Arial" w:hAnsi="Arial" w:cs="Arial"/>
              </w:rPr>
              <w:t>Identified an improved understanding of barriers to accessing services as a gap</w:t>
            </w:r>
          </w:p>
          <w:p w:rsidR="003C224A" w:rsidRPr="006B1681" w:rsidRDefault="003C224A" w:rsidP="002A5591">
            <w:pPr>
              <w:numPr>
                <w:ilvl w:val="0"/>
                <w:numId w:val="3"/>
              </w:numPr>
              <w:rPr>
                <w:rFonts w:ascii="Arial" w:hAnsi="Arial" w:cs="Arial"/>
              </w:rPr>
            </w:pPr>
            <w:r w:rsidRPr="006B1681">
              <w:rPr>
                <w:rFonts w:ascii="Arial" w:hAnsi="Arial" w:cs="Arial"/>
              </w:rPr>
              <w:t xml:space="preserve">Identified opportunities to improve overcoming </w:t>
            </w:r>
            <w:r>
              <w:rPr>
                <w:rFonts w:ascii="Arial" w:hAnsi="Arial" w:cs="Arial"/>
              </w:rPr>
              <w:t xml:space="preserve">learning, skills and </w:t>
            </w:r>
            <w:r w:rsidRPr="006B1681">
              <w:rPr>
                <w:rFonts w:ascii="Arial" w:hAnsi="Arial" w:cs="Arial"/>
              </w:rPr>
              <w:t>employability barriers</w:t>
            </w:r>
          </w:p>
          <w:p w:rsidR="003C224A" w:rsidRPr="006B1681" w:rsidRDefault="003C224A" w:rsidP="002A5591">
            <w:pPr>
              <w:numPr>
                <w:ilvl w:val="0"/>
                <w:numId w:val="3"/>
              </w:numPr>
              <w:rPr>
                <w:rFonts w:ascii="Arial" w:hAnsi="Arial" w:cs="Arial"/>
              </w:rPr>
            </w:pPr>
            <w:r w:rsidRPr="006B1681">
              <w:rPr>
                <w:rFonts w:ascii="Arial" w:hAnsi="Arial" w:cs="Arial"/>
              </w:rPr>
              <w:t>Identified that the impact of welfare reform brings challenges to improving outcomes</w:t>
            </w:r>
          </w:p>
          <w:p w:rsidR="003C224A" w:rsidRDefault="003C224A" w:rsidP="002A5591">
            <w:pPr>
              <w:numPr>
                <w:ilvl w:val="0"/>
                <w:numId w:val="3"/>
              </w:numPr>
              <w:rPr>
                <w:rFonts w:ascii="Arial" w:hAnsi="Arial" w:cs="Arial"/>
              </w:rPr>
            </w:pPr>
            <w:r w:rsidRPr="006B1681">
              <w:rPr>
                <w:rFonts w:ascii="Arial" w:hAnsi="Arial" w:cs="Arial"/>
              </w:rPr>
              <w:t xml:space="preserve">Identified our understanding </w:t>
            </w:r>
            <w:r>
              <w:rPr>
                <w:rFonts w:ascii="Arial" w:hAnsi="Arial" w:cs="Arial"/>
              </w:rPr>
              <w:t>of the role that health services</w:t>
            </w:r>
            <w:r w:rsidRPr="006B1681">
              <w:rPr>
                <w:rFonts w:ascii="Arial" w:hAnsi="Arial" w:cs="Arial"/>
              </w:rPr>
              <w:t xml:space="preserve"> contributes as a gap</w:t>
            </w:r>
          </w:p>
          <w:p w:rsidR="003C224A" w:rsidRPr="006B1681" w:rsidRDefault="003C224A" w:rsidP="002A5591">
            <w:pPr>
              <w:numPr>
                <w:ilvl w:val="0"/>
                <w:numId w:val="3"/>
              </w:numPr>
              <w:rPr>
                <w:rFonts w:ascii="Arial" w:hAnsi="Arial" w:cs="Arial"/>
              </w:rPr>
            </w:pPr>
            <w:r>
              <w:rPr>
                <w:rFonts w:ascii="Arial" w:hAnsi="Arial" w:cs="Arial"/>
              </w:rPr>
              <w:t>Identified opportunity that exist through commitment to implementing the Care Leavers Covenant</w:t>
            </w:r>
          </w:p>
          <w:p w:rsidR="003C224A" w:rsidRPr="006B1681" w:rsidRDefault="003C224A" w:rsidP="002F4767">
            <w:pPr>
              <w:rPr>
                <w:rFonts w:ascii="Arial" w:hAnsi="Arial" w:cs="Arial"/>
              </w:rPr>
            </w:pPr>
          </w:p>
        </w:tc>
      </w:tr>
      <w:tr w:rsidR="003C224A" w:rsidRPr="006B1681" w:rsidTr="003C224A">
        <w:trPr>
          <w:trHeight w:val="428"/>
        </w:trPr>
        <w:tc>
          <w:tcPr>
            <w:tcW w:w="4082" w:type="dxa"/>
            <w:shd w:val="clear" w:color="auto" w:fill="B8CCE4" w:themeFill="accent1" w:themeFillTint="66"/>
          </w:tcPr>
          <w:p w:rsidR="003C224A" w:rsidRPr="006B1681" w:rsidRDefault="003C224A" w:rsidP="00CD139C">
            <w:pPr>
              <w:rPr>
                <w:rFonts w:ascii="Arial" w:hAnsi="Arial" w:cs="Arial"/>
                <w:b/>
              </w:rPr>
            </w:pPr>
            <w:r w:rsidRPr="006B1681">
              <w:rPr>
                <w:rFonts w:ascii="Arial" w:hAnsi="Arial" w:cs="Arial"/>
                <w:b/>
              </w:rPr>
              <w:lastRenderedPageBreak/>
              <w:t>Activity</w:t>
            </w:r>
          </w:p>
        </w:tc>
        <w:tc>
          <w:tcPr>
            <w:tcW w:w="4535" w:type="dxa"/>
            <w:shd w:val="clear" w:color="auto" w:fill="B8CCE4" w:themeFill="accent1" w:themeFillTint="66"/>
          </w:tcPr>
          <w:p w:rsidR="003C224A" w:rsidRPr="006B1681" w:rsidRDefault="003C224A" w:rsidP="00AB464B">
            <w:pPr>
              <w:rPr>
                <w:rFonts w:ascii="Arial" w:hAnsi="Arial" w:cs="Arial"/>
                <w:b/>
              </w:rPr>
            </w:pPr>
            <w:r w:rsidRPr="006B1681">
              <w:rPr>
                <w:rFonts w:ascii="Arial" w:hAnsi="Arial" w:cs="Arial"/>
                <w:b/>
              </w:rPr>
              <w:t>Who was involved</w:t>
            </w:r>
            <w:r>
              <w:rPr>
                <w:rFonts w:ascii="Arial" w:hAnsi="Arial" w:cs="Arial"/>
                <w:b/>
              </w:rPr>
              <w:t xml:space="preserve"> </w:t>
            </w:r>
          </w:p>
        </w:tc>
        <w:tc>
          <w:tcPr>
            <w:tcW w:w="5499" w:type="dxa"/>
            <w:shd w:val="clear" w:color="auto" w:fill="B8CCE4" w:themeFill="accent1" w:themeFillTint="66"/>
          </w:tcPr>
          <w:p w:rsidR="003C224A" w:rsidRPr="006B1681" w:rsidRDefault="003C224A" w:rsidP="00AB464B">
            <w:pPr>
              <w:rPr>
                <w:rFonts w:ascii="Arial" w:hAnsi="Arial" w:cs="Arial"/>
                <w:b/>
              </w:rPr>
            </w:pPr>
            <w:r w:rsidRPr="006B1681">
              <w:rPr>
                <w:rFonts w:ascii="Arial" w:hAnsi="Arial" w:cs="Arial"/>
                <w:b/>
              </w:rPr>
              <w:t>Learning Points</w:t>
            </w:r>
          </w:p>
        </w:tc>
      </w:tr>
      <w:tr w:rsidR="003C224A" w:rsidRPr="006B1681" w:rsidTr="003C224A">
        <w:tc>
          <w:tcPr>
            <w:tcW w:w="4082" w:type="dxa"/>
          </w:tcPr>
          <w:p w:rsidR="003C224A" w:rsidRDefault="003C224A" w:rsidP="00CD139C">
            <w:pPr>
              <w:rPr>
                <w:rFonts w:ascii="Arial" w:hAnsi="Arial" w:cs="Arial"/>
              </w:rPr>
            </w:pPr>
            <w:r w:rsidRPr="006B1681">
              <w:rPr>
                <w:rFonts w:ascii="Arial" w:hAnsi="Arial" w:cs="Arial"/>
              </w:rPr>
              <w:t xml:space="preserve">Full day development session with statutory partner </w:t>
            </w:r>
            <w:r>
              <w:rPr>
                <w:rFonts w:ascii="Arial" w:hAnsi="Arial" w:cs="Arial"/>
              </w:rPr>
              <w:t xml:space="preserve">management and </w:t>
            </w:r>
            <w:r w:rsidRPr="006B1681">
              <w:rPr>
                <w:rFonts w:ascii="Arial" w:hAnsi="Arial" w:cs="Arial"/>
              </w:rPr>
              <w:t>frontline staff, local Third Sector Interface Lead and national Third Sector user representation organisation</w:t>
            </w:r>
            <w:r>
              <w:rPr>
                <w:rFonts w:ascii="Arial" w:hAnsi="Arial" w:cs="Arial"/>
              </w:rPr>
              <w:t>.</w:t>
            </w:r>
          </w:p>
          <w:p w:rsidR="003C224A" w:rsidRDefault="003C224A" w:rsidP="00CD139C">
            <w:pPr>
              <w:rPr>
                <w:rFonts w:ascii="Arial" w:hAnsi="Arial" w:cs="Arial"/>
              </w:rPr>
            </w:pPr>
          </w:p>
          <w:p w:rsidR="003C224A" w:rsidRPr="006B1681" w:rsidRDefault="003C224A" w:rsidP="00CD139C">
            <w:pPr>
              <w:rPr>
                <w:rFonts w:ascii="Arial" w:hAnsi="Arial" w:cs="Arial"/>
              </w:rPr>
            </w:pPr>
            <w:r w:rsidRPr="00520B15">
              <w:rPr>
                <w:rFonts w:ascii="Arial" w:hAnsi="Arial" w:cs="Arial"/>
              </w:rPr>
              <w:t>Workforces identified an extensive and varied range of strengths, opportunities, weaknesses and threats in relation to current service delivery that contributes to community justice</w:t>
            </w:r>
            <w:r>
              <w:rPr>
                <w:rFonts w:ascii="Arial" w:hAnsi="Arial" w:cs="Arial"/>
              </w:rPr>
              <w:t>.</w:t>
            </w:r>
          </w:p>
          <w:p w:rsidR="003C224A" w:rsidRPr="006B1681" w:rsidRDefault="003C224A" w:rsidP="00CD139C">
            <w:pPr>
              <w:rPr>
                <w:rFonts w:ascii="Arial" w:hAnsi="Arial" w:cs="Arial"/>
              </w:rPr>
            </w:pPr>
          </w:p>
        </w:tc>
        <w:tc>
          <w:tcPr>
            <w:tcW w:w="4535" w:type="dxa"/>
          </w:tcPr>
          <w:p w:rsidR="003C224A" w:rsidRPr="006B1681" w:rsidRDefault="003C224A" w:rsidP="00AB464B">
            <w:pPr>
              <w:rPr>
                <w:rFonts w:ascii="Arial" w:hAnsi="Arial" w:cs="Arial"/>
              </w:rPr>
            </w:pPr>
            <w:r w:rsidRPr="006B1681">
              <w:rPr>
                <w:rFonts w:ascii="Arial" w:hAnsi="Arial" w:cs="Arial"/>
              </w:rPr>
              <w:t>Police Scotland L Division</w:t>
            </w:r>
          </w:p>
          <w:p w:rsidR="003C224A" w:rsidRPr="006B1681" w:rsidRDefault="003C224A" w:rsidP="00AB464B">
            <w:pPr>
              <w:rPr>
                <w:rFonts w:ascii="Arial" w:hAnsi="Arial" w:cs="Arial"/>
              </w:rPr>
            </w:pPr>
          </w:p>
          <w:p w:rsidR="003C224A" w:rsidRPr="006B1681" w:rsidRDefault="003C224A" w:rsidP="00AB464B">
            <w:pPr>
              <w:rPr>
                <w:rFonts w:ascii="Arial" w:hAnsi="Arial" w:cs="Arial"/>
              </w:rPr>
            </w:pPr>
            <w:r w:rsidRPr="006B1681">
              <w:rPr>
                <w:rFonts w:ascii="Arial" w:hAnsi="Arial" w:cs="Arial"/>
              </w:rPr>
              <w:t>Integrated Joint Board/Health Board - Criminal Justice, Youth Services, Childre</w:t>
            </w:r>
            <w:r>
              <w:rPr>
                <w:rFonts w:ascii="Arial" w:hAnsi="Arial" w:cs="Arial"/>
              </w:rPr>
              <w:t>n’s Services, Mental Health Services</w:t>
            </w:r>
          </w:p>
          <w:p w:rsidR="003C224A" w:rsidRPr="006B1681" w:rsidRDefault="003C224A" w:rsidP="00AB464B">
            <w:pPr>
              <w:rPr>
                <w:rFonts w:ascii="Arial" w:hAnsi="Arial" w:cs="Arial"/>
              </w:rPr>
            </w:pPr>
          </w:p>
          <w:p w:rsidR="003C224A" w:rsidRPr="006B1681" w:rsidRDefault="003C224A" w:rsidP="00AB464B">
            <w:pPr>
              <w:rPr>
                <w:rFonts w:ascii="Arial" w:hAnsi="Arial" w:cs="Arial"/>
              </w:rPr>
            </w:pPr>
            <w:r w:rsidRPr="006B1681">
              <w:rPr>
                <w:rFonts w:ascii="Arial" w:hAnsi="Arial" w:cs="Arial"/>
              </w:rPr>
              <w:t xml:space="preserve">Local Authority Economic Development, Housing and Working4U Services </w:t>
            </w:r>
          </w:p>
          <w:p w:rsidR="003C224A" w:rsidRPr="006B1681" w:rsidRDefault="003C224A" w:rsidP="00AB464B">
            <w:pPr>
              <w:rPr>
                <w:rFonts w:ascii="Arial" w:hAnsi="Arial" w:cs="Arial"/>
              </w:rPr>
            </w:pPr>
          </w:p>
          <w:p w:rsidR="003C224A" w:rsidRDefault="003C224A" w:rsidP="00AB464B">
            <w:pPr>
              <w:rPr>
                <w:rFonts w:ascii="Arial" w:hAnsi="Arial" w:cs="Arial"/>
              </w:rPr>
            </w:pPr>
            <w:r>
              <w:rPr>
                <w:rFonts w:ascii="Arial" w:hAnsi="Arial" w:cs="Arial"/>
              </w:rPr>
              <w:t xml:space="preserve">West Dunbartonshire </w:t>
            </w:r>
            <w:r w:rsidRPr="006B1681">
              <w:rPr>
                <w:rFonts w:ascii="Arial" w:hAnsi="Arial" w:cs="Arial"/>
              </w:rPr>
              <w:t>Community and Volunteering Service</w:t>
            </w:r>
          </w:p>
          <w:p w:rsidR="003C224A" w:rsidRDefault="003C224A" w:rsidP="00AB464B">
            <w:pPr>
              <w:rPr>
                <w:rFonts w:ascii="Arial" w:hAnsi="Arial" w:cs="Arial"/>
              </w:rPr>
            </w:pPr>
          </w:p>
          <w:p w:rsidR="003C224A" w:rsidRPr="006B1681" w:rsidRDefault="003C224A" w:rsidP="00AB464B">
            <w:pPr>
              <w:rPr>
                <w:rFonts w:ascii="Arial" w:hAnsi="Arial" w:cs="Arial"/>
              </w:rPr>
            </w:pPr>
            <w:r>
              <w:rPr>
                <w:rFonts w:ascii="Arial" w:hAnsi="Arial" w:cs="Arial"/>
              </w:rPr>
              <w:t>Community Planning West Dunbartonshire</w:t>
            </w:r>
          </w:p>
          <w:p w:rsidR="003C224A" w:rsidRPr="006B1681" w:rsidRDefault="003C224A" w:rsidP="00AB464B">
            <w:pPr>
              <w:rPr>
                <w:rFonts w:ascii="Arial" w:hAnsi="Arial" w:cs="Arial"/>
              </w:rPr>
            </w:pPr>
          </w:p>
          <w:p w:rsidR="003C224A" w:rsidRPr="006B1681" w:rsidRDefault="003C224A" w:rsidP="00AB464B">
            <w:pPr>
              <w:rPr>
                <w:rFonts w:ascii="Arial" w:hAnsi="Arial" w:cs="Arial"/>
              </w:rPr>
            </w:pPr>
            <w:r w:rsidRPr="006B1681">
              <w:rPr>
                <w:rFonts w:ascii="Arial" w:hAnsi="Arial" w:cs="Arial"/>
              </w:rPr>
              <w:t>Scottish Prison Service</w:t>
            </w:r>
            <w:r>
              <w:rPr>
                <w:rFonts w:ascii="Arial" w:hAnsi="Arial" w:cs="Arial"/>
              </w:rPr>
              <w:t xml:space="preserve"> (Low Moss)</w:t>
            </w:r>
          </w:p>
          <w:p w:rsidR="003C224A" w:rsidRPr="006B1681" w:rsidRDefault="003C224A" w:rsidP="00AB464B">
            <w:pPr>
              <w:rPr>
                <w:rFonts w:ascii="Arial" w:hAnsi="Arial" w:cs="Arial"/>
              </w:rPr>
            </w:pPr>
          </w:p>
          <w:p w:rsidR="003C224A" w:rsidRPr="006B1681" w:rsidRDefault="003C224A" w:rsidP="00AB464B">
            <w:pPr>
              <w:rPr>
                <w:rFonts w:ascii="Arial" w:hAnsi="Arial" w:cs="Arial"/>
              </w:rPr>
            </w:pPr>
            <w:r w:rsidRPr="006B1681">
              <w:rPr>
                <w:rFonts w:ascii="Arial" w:hAnsi="Arial" w:cs="Arial"/>
              </w:rPr>
              <w:t>Skills Development Scotland</w:t>
            </w:r>
          </w:p>
          <w:p w:rsidR="003C224A" w:rsidRPr="006B1681" w:rsidRDefault="003C224A" w:rsidP="00AB464B">
            <w:pPr>
              <w:rPr>
                <w:rFonts w:ascii="Arial" w:hAnsi="Arial" w:cs="Arial"/>
              </w:rPr>
            </w:pPr>
          </w:p>
          <w:p w:rsidR="003C224A" w:rsidRPr="006B1681" w:rsidRDefault="003C224A" w:rsidP="00AB464B">
            <w:pPr>
              <w:rPr>
                <w:rFonts w:ascii="Arial" w:hAnsi="Arial" w:cs="Arial"/>
              </w:rPr>
            </w:pPr>
            <w:r w:rsidRPr="006B1681">
              <w:rPr>
                <w:rFonts w:ascii="Arial" w:hAnsi="Arial" w:cs="Arial"/>
              </w:rPr>
              <w:t>Scottish Fire and Rescue Service</w:t>
            </w:r>
          </w:p>
          <w:p w:rsidR="003C224A" w:rsidRDefault="003C224A" w:rsidP="00AB464B">
            <w:pPr>
              <w:rPr>
                <w:rFonts w:ascii="Arial" w:hAnsi="Arial" w:cs="Arial"/>
              </w:rPr>
            </w:pPr>
          </w:p>
          <w:p w:rsidR="003C224A" w:rsidRDefault="003C224A" w:rsidP="00AB464B">
            <w:pPr>
              <w:rPr>
                <w:rFonts w:ascii="Arial" w:hAnsi="Arial" w:cs="Arial"/>
              </w:rPr>
            </w:pPr>
            <w:r>
              <w:rPr>
                <w:rFonts w:ascii="Arial" w:hAnsi="Arial" w:cs="Arial"/>
              </w:rPr>
              <w:t>Street Cones</w:t>
            </w:r>
          </w:p>
          <w:p w:rsidR="003C224A" w:rsidRDefault="003C224A" w:rsidP="00AB464B">
            <w:pPr>
              <w:rPr>
                <w:rFonts w:ascii="Arial" w:hAnsi="Arial" w:cs="Arial"/>
              </w:rPr>
            </w:pPr>
          </w:p>
          <w:p w:rsidR="003C224A" w:rsidRPr="006B1681" w:rsidRDefault="003C224A" w:rsidP="00AB464B">
            <w:pPr>
              <w:rPr>
                <w:rFonts w:ascii="Arial" w:hAnsi="Arial" w:cs="Arial"/>
              </w:rPr>
            </w:pPr>
            <w:r>
              <w:rPr>
                <w:rFonts w:ascii="Arial" w:hAnsi="Arial" w:cs="Arial"/>
              </w:rPr>
              <w:t>Argyll, Bute and Dunbartonshire’s Criminal Justice Partnership (Transitions support)</w:t>
            </w:r>
          </w:p>
          <w:p w:rsidR="003C224A" w:rsidRPr="006B1681" w:rsidRDefault="003C224A" w:rsidP="00AB464B">
            <w:pPr>
              <w:rPr>
                <w:rFonts w:ascii="Arial" w:hAnsi="Arial" w:cs="Arial"/>
              </w:rPr>
            </w:pPr>
          </w:p>
        </w:tc>
        <w:tc>
          <w:tcPr>
            <w:tcW w:w="5499" w:type="dxa"/>
          </w:tcPr>
          <w:p w:rsidR="003C224A" w:rsidRPr="00520B15" w:rsidRDefault="003C224A" w:rsidP="00520B15">
            <w:pPr>
              <w:rPr>
                <w:rFonts w:ascii="Arial" w:hAnsi="Arial" w:cs="Arial"/>
                <w:b/>
              </w:rPr>
            </w:pPr>
            <w:r>
              <w:rPr>
                <w:rFonts w:ascii="Arial" w:hAnsi="Arial" w:cs="Arial"/>
                <w:b/>
              </w:rPr>
              <w:t>Strengths/Opportunities:</w:t>
            </w:r>
          </w:p>
          <w:p w:rsidR="003C224A" w:rsidRDefault="003C224A" w:rsidP="00317374">
            <w:pPr>
              <w:pStyle w:val="ListParagraph"/>
              <w:numPr>
                <w:ilvl w:val="0"/>
                <w:numId w:val="6"/>
              </w:numPr>
              <w:ind w:left="459"/>
              <w:rPr>
                <w:rFonts w:ascii="Arial" w:hAnsi="Arial" w:cs="Arial"/>
              </w:rPr>
            </w:pPr>
            <w:r>
              <w:rPr>
                <w:rFonts w:ascii="Arial" w:hAnsi="Arial" w:cs="Arial"/>
              </w:rPr>
              <w:t>Extensive and diverse range of partnership working exists, communication and information-sharing protocols/pathways for community justice should be prioritised</w:t>
            </w:r>
          </w:p>
          <w:p w:rsidR="003C224A" w:rsidRDefault="003C224A" w:rsidP="00317374">
            <w:pPr>
              <w:pStyle w:val="ListParagraph"/>
              <w:numPr>
                <w:ilvl w:val="0"/>
                <w:numId w:val="6"/>
              </w:numPr>
              <w:ind w:left="459"/>
              <w:rPr>
                <w:rFonts w:ascii="Arial" w:hAnsi="Arial" w:cs="Arial"/>
              </w:rPr>
            </w:pPr>
            <w:r>
              <w:rPr>
                <w:rFonts w:ascii="Arial" w:hAnsi="Arial" w:cs="Arial"/>
              </w:rPr>
              <w:t>Commitment of workforces to adjust and adapt service delivery to improve outcomes for community justice was clearly evident</w:t>
            </w:r>
          </w:p>
          <w:p w:rsidR="003C224A" w:rsidRDefault="003C224A" w:rsidP="00317374">
            <w:pPr>
              <w:pStyle w:val="ListParagraph"/>
              <w:numPr>
                <w:ilvl w:val="0"/>
                <w:numId w:val="6"/>
              </w:numPr>
              <w:ind w:left="459"/>
              <w:rPr>
                <w:rFonts w:ascii="Arial" w:hAnsi="Arial" w:cs="Arial"/>
              </w:rPr>
            </w:pPr>
            <w:r>
              <w:rPr>
                <w:rFonts w:ascii="Arial" w:hAnsi="Arial" w:cs="Arial"/>
              </w:rPr>
              <w:t>Multi-agency development sessions to reflect on existing practice and explore opportunities for continuous improvement were highlighted as an effective method of learning and development</w:t>
            </w:r>
          </w:p>
          <w:p w:rsidR="003C224A" w:rsidRDefault="003C224A" w:rsidP="00317374">
            <w:pPr>
              <w:pStyle w:val="ListParagraph"/>
              <w:numPr>
                <w:ilvl w:val="0"/>
                <w:numId w:val="6"/>
              </w:numPr>
              <w:ind w:left="459"/>
              <w:rPr>
                <w:rFonts w:ascii="Arial" w:hAnsi="Arial" w:cs="Arial"/>
              </w:rPr>
            </w:pPr>
            <w:r>
              <w:rPr>
                <w:rFonts w:ascii="Arial" w:hAnsi="Arial" w:cs="Arial"/>
              </w:rPr>
              <w:t>Staff and service user attitudes were explored, developing an improved understanding, processes and protocols were identified as critical to improve experiences and outcomes</w:t>
            </w:r>
          </w:p>
          <w:p w:rsidR="003C224A" w:rsidRDefault="003C224A" w:rsidP="00317374">
            <w:pPr>
              <w:pStyle w:val="ListParagraph"/>
              <w:numPr>
                <w:ilvl w:val="0"/>
                <w:numId w:val="6"/>
              </w:numPr>
              <w:ind w:left="459"/>
              <w:rPr>
                <w:rFonts w:ascii="Arial" w:hAnsi="Arial" w:cs="Arial"/>
              </w:rPr>
            </w:pPr>
            <w:r w:rsidRPr="00520B15">
              <w:rPr>
                <w:rFonts w:ascii="Arial" w:hAnsi="Arial" w:cs="Arial"/>
              </w:rPr>
              <w:t xml:space="preserve">L Division Concern Hub model </w:t>
            </w:r>
            <w:r>
              <w:rPr>
                <w:rFonts w:ascii="Arial" w:hAnsi="Arial" w:cs="Arial"/>
              </w:rPr>
              <w:t xml:space="preserve">and Youth Engagement Officer roles should </w:t>
            </w:r>
            <w:r w:rsidRPr="00520B15">
              <w:rPr>
                <w:rFonts w:ascii="Arial" w:hAnsi="Arial" w:cs="Arial"/>
              </w:rPr>
              <w:t>be further developed to progress improved outcomes for community justice</w:t>
            </w:r>
          </w:p>
          <w:p w:rsidR="003C224A" w:rsidRPr="0047464F" w:rsidRDefault="003C224A" w:rsidP="0047464F">
            <w:pPr>
              <w:pStyle w:val="ListParagraph"/>
              <w:numPr>
                <w:ilvl w:val="0"/>
                <w:numId w:val="6"/>
              </w:numPr>
              <w:ind w:left="459"/>
              <w:rPr>
                <w:rFonts w:ascii="Arial" w:hAnsi="Arial" w:cs="Arial"/>
              </w:rPr>
            </w:pPr>
            <w:r>
              <w:rPr>
                <w:rFonts w:ascii="Arial" w:hAnsi="Arial" w:cs="Arial"/>
              </w:rPr>
              <w:t>Health and Social Care Children’s/Youth Services ‘Whole Systems Approach’ model should be developed for adults to progress improved outcomes for community justice</w:t>
            </w:r>
          </w:p>
          <w:p w:rsidR="003C224A" w:rsidRDefault="003C224A" w:rsidP="00317374">
            <w:pPr>
              <w:pStyle w:val="ListParagraph"/>
              <w:numPr>
                <w:ilvl w:val="0"/>
                <w:numId w:val="6"/>
              </w:numPr>
              <w:ind w:left="459"/>
              <w:rPr>
                <w:rFonts w:ascii="Arial" w:hAnsi="Arial" w:cs="Arial"/>
              </w:rPr>
            </w:pPr>
            <w:r>
              <w:rPr>
                <w:rFonts w:ascii="Arial" w:hAnsi="Arial" w:cs="Arial"/>
              </w:rPr>
              <w:t>Health and Social Care Criminal Justice Service Community Payback Orders for Unpaid Work delivered extensive personal and skills development, identified as a critical area of development</w:t>
            </w:r>
          </w:p>
          <w:p w:rsidR="003C224A" w:rsidRDefault="003C224A" w:rsidP="00317374">
            <w:pPr>
              <w:pStyle w:val="ListParagraph"/>
              <w:numPr>
                <w:ilvl w:val="0"/>
                <w:numId w:val="6"/>
              </w:numPr>
              <w:ind w:left="459"/>
              <w:rPr>
                <w:rFonts w:ascii="Arial" w:hAnsi="Arial" w:cs="Arial"/>
              </w:rPr>
            </w:pPr>
            <w:r>
              <w:rPr>
                <w:rFonts w:ascii="Arial" w:hAnsi="Arial" w:cs="Arial"/>
              </w:rPr>
              <w:t>Health and Social Care Mental Health and Community Addiction Services were critical to improving outcomes for community justice and identifying enhanced partnership working opportunities should be prioritised</w:t>
            </w:r>
          </w:p>
          <w:p w:rsidR="003C224A" w:rsidRDefault="003C224A" w:rsidP="00BD4E87">
            <w:pPr>
              <w:pStyle w:val="ListParagraph"/>
              <w:ind w:left="459"/>
              <w:rPr>
                <w:rFonts w:ascii="Arial" w:hAnsi="Arial" w:cs="Arial"/>
              </w:rPr>
            </w:pPr>
          </w:p>
          <w:p w:rsidR="003C224A" w:rsidRDefault="003C224A" w:rsidP="00360C56">
            <w:pPr>
              <w:rPr>
                <w:rFonts w:ascii="Arial" w:hAnsi="Arial" w:cs="Arial"/>
              </w:rPr>
            </w:pPr>
          </w:p>
          <w:p w:rsidR="003C224A" w:rsidRPr="00360C56" w:rsidRDefault="003C224A" w:rsidP="00360C56">
            <w:pPr>
              <w:rPr>
                <w:rFonts w:ascii="Arial" w:hAnsi="Arial" w:cs="Arial"/>
              </w:rPr>
            </w:pPr>
          </w:p>
          <w:p w:rsidR="003C224A" w:rsidRPr="00360C56" w:rsidRDefault="003C224A" w:rsidP="00360C56">
            <w:pPr>
              <w:pStyle w:val="ListParagraph"/>
              <w:numPr>
                <w:ilvl w:val="0"/>
                <w:numId w:val="6"/>
              </w:numPr>
              <w:ind w:left="459"/>
              <w:rPr>
                <w:rFonts w:ascii="Arial" w:hAnsi="Arial" w:cs="Arial"/>
              </w:rPr>
            </w:pPr>
            <w:r>
              <w:rPr>
                <w:rFonts w:ascii="Arial" w:hAnsi="Arial" w:cs="Arial"/>
              </w:rPr>
              <w:t>Housing and Employability Services and the extensive range of support available within housing and homelessness services, Working4U (welfare, money, adult learning, skills training and employment) were critical to improving outcomes for community justice</w:t>
            </w:r>
          </w:p>
          <w:p w:rsidR="003C224A" w:rsidRPr="00360C56" w:rsidRDefault="003C224A" w:rsidP="00360C56">
            <w:pPr>
              <w:pStyle w:val="ListParagraph"/>
              <w:numPr>
                <w:ilvl w:val="0"/>
                <w:numId w:val="6"/>
              </w:numPr>
              <w:ind w:left="459"/>
              <w:rPr>
                <w:rFonts w:ascii="Arial" w:hAnsi="Arial" w:cs="Arial"/>
              </w:rPr>
            </w:pPr>
            <w:r>
              <w:rPr>
                <w:rFonts w:ascii="Arial" w:hAnsi="Arial" w:cs="Arial"/>
              </w:rPr>
              <w:t>Economic Development Working4Business and Social Enterprise services play a key role with employers to assist with overcoming barriers to work for people with convictions</w:t>
            </w:r>
          </w:p>
          <w:p w:rsidR="003C224A" w:rsidRPr="00360C56" w:rsidRDefault="003C224A" w:rsidP="00360C56">
            <w:pPr>
              <w:pStyle w:val="ListParagraph"/>
              <w:numPr>
                <w:ilvl w:val="0"/>
                <w:numId w:val="6"/>
              </w:numPr>
              <w:ind w:left="459"/>
              <w:rPr>
                <w:rFonts w:ascii="Arial" w:hAnsi="Arial" w:cs="Arial"/>
              </w:rPr>
            </w:pPr>
            <w:r>
              <w:rPr>
                <w:rFonts w:ascii="Arial" w:hAnsi="Arial" w:cs="Arial"/>
              </w:rPr>
              <w:t xml:space="preserve">West Dunbartonshire Community and Voluntary Services provide access </w:t>
            </w:r>
            <w:r w:rsidRPr="00D1611F">
              <w:rPr>
                <w:rFonts w:ascii="Arial" w:hAnsi="Arial" w:cs="Arial"/>
              </w:rPr>
              <w:t xml:space="preserve">to </w:t>
            </w:r>
            <w:r>
              <w:rPr>
                <w:rFonts w:ascii="Arial" w:hAnsi="Arial" w:cs="Arial"/>
              </w:rPr>
              <w:t>940 voluntary organisations, this is a critical communication pathway that should be more fully capitalised on</w:t>
            </w:r>
          </w:p>
          <w:p w:rsidR="003C224A" w:rsidRPr="00360C56" w:rsidRDefault="003C224A" w:rsidP="00360C56">
            <w:pPr>
              <w:pStyle w:val="ListParagraph"/>
              <w:numPr>
                <w:ilvl w:val="0"/>
                <w:numId w:val="6"/>
              </w:numPr>
              <w:ind w:left="459"/>
              <w:rPr>
                <w:rFonts w:ascii="Arial" w:hAnsi="Arial" w:cs="Arial"/>
              </w:rPr>
            </w:pPr>
            <w:r>
              <w:rPr>
                <w:rFonts w:ascii="Arial" w:hAnsi="Arial" w:cs="Arial"/>
              </w:rPr>
              <w:t>Scottish Prison Service (HMP Low Moss), partnership with Turning Point Scotland (PSP) and strengthening the links with community services was identified as a key priority to improve citizenship and reintegration</w:t>
            </w:r>
          </w:p>
          <w:p w:rsidR="003C224A" w:rsidRPr="00360C56" w:rsidRDefault="003C224A" w:rsidP="00360C56">
            <w:pPr>
              <w:pStyle w:val="ListParagraph"/>
              <w:numPr>
                <w:ilvl w:val="0"/>
                <w:numId w:val="6"/>
              </w:numPr>
              <w:ind w:left="459"/>
              <w:rPr>
                <w:rFonts w:ascii="Arial" w:hAnsi="Arial" w:cs="Arial"/>
              </w:rPr>
            </w:pPr>
            <w:r>
              <w:rPr>
                <w:rFonts w:ascii="Arial" w:hAnsi="Arial" w:cs="Arial"/>
              </w:rPr>
              <w:t>Scottish Prison Service (HMP Low Moss), activity to raise awareness of impact of violence against women through 16 Days of Action initiatives, provided opportunities to strengthen partnership working with community-based services</w:t>
            </w:r>
          </w:p>
          <w:p w:rsidR="003C224A" w:rsidRPr="00360C56" w:rsidRDefault="003C224A" w:rsidP="00360C56">
            <w:pPr>
              <w:pStyle w:val="ListParagraph"/>
              <w:numPr>
                <w:ilvl w:val="0"/>
                <w:numId w:val="6"/>
              </w:numPr>
              <w:ind w:left="459"/>
              <w:rPr>
                <w:rFonts w:ascii="Arial" w:hAnsi="Arial" w:cs="Arial"/>
              </w:rPr>
            </w:pPr>
            <w:r>
              <w:rPr>
                <w:rFonts w:ascii="Arial" w:hAnsi="Arial" w:cs="Arial"/>
              </w:rPr>
              <w:t>Ski</w:t>
            </w:r>
            <w:r w:rsidR="00943A75">
              <w:rPr>
                <w:rFonts w:ascii="Arial" w:hAnsi="Arial" w:cs="Arial"/>
              </w:rPr>
              <w:t>lls Development Scotland</w:t>
            </w:r>
            <w:r>
              <w:rPr>
                <w:rFonts w:ascii="Arial" w:hAnsi="Arial" w:cs="Arial"/>
              </w:rPr>
              <w:t xml:space="preserve"> West Dunbartonshire provided critical prevention and early intervention support to ensure positive destinations for young people, opportunity exists to further develop this area of work to improve outcomes for community justice</w:t>
            </w:r>
          </w:p>
          <w:p w:rsidR="003C224A" w:rsidRDefault="003C224A" w:rsidP="00D1611F">
            <w:pPr>
              <w:pStyle w:val="ListParagraph"/>
              <w:numPr>
                <w:ilvl w:val="0"/>
                <w:numId w:val="6"/>
              </w:numPr>
              <w:ind w:left="459"/>
              <w:rPr>
                <w:rFonts w:ascii="Arial" w:hAnsi="Arial" w:cs="Arial"/>
              </w:rPr>
            </w:pPr>
            <w:r>
              <w:rPr>
                <w:rFonts w:ascii="Arial" w:hAnsi="Arial" w:cs="Arial"/>
              </w:rPr>
              <w:t>Scottish Fire and Rescue Service Fire Reach Training, Fire Home Safety visits and Young Firefighters were identified as key contributions to community justice.  Further development and implementation of workforce domestic abuse training and awareness was identified as an area for progress</w:t>
            </w:r>
          </w:p>
          <w:p w:rsidR="003C224A" w:rsidRPr="00943A75" w:rsidRDefault="003C224A" w:rsidP="00943A75">
            <w:pPr>
              <w:rPr>
                <w:rFonts w:ascii="Arial" w:hAnsi="Arial" w:cs="Arial"/>
              </w:rPr>
            </w:pPr>
            <w:bookmarkStart w:id="0" w:name="_GoBack"/>
            <w:bookmarkEnd w:id="0"/>
          </w:p>
          <w:p w:rsidR="003C224A" w:rsidRDefault="00943A75" w:rsidP="00D1611F">
            <w:pPr>
              <w:pStyle w:val="ListParagraph"/>
              <w:numPr>
                <w:ilvl w:val="0"/>
                <w:numId w:val="6"/>
              </w:numPr>
              <w:ind w:left="459"/>
              <w:rPr>
                <w:rFonts w:ascii="Arial" w:hAnsi="Arial" w:cs="Arial"/>
              </w:rPr>
            </w:pPr>
            <w:r>
              <w:rPr>
                <w:rFonts w:ascii="Arial" w:hAnsi="Arial" w:cs="Arial"/>
              </w:rPr>
              <w:t>S</w:t>
            </w:r>
            <w:r w:rsidR="003C224A">
              <w:rPr>
                <w:rFonts w:ascii="Arial" w:hAnsi="Arial" w:cs="Arial"/>
              </w:rPr>
              <w:t>treet Cones performance and discussion forum with attendees contributed significantly to improving understanding of the challenges people with convictions face on the custody to community pathway.  The impact and effectiveness of performing arts within the criminal justice pathways and for staff development was identified as a key strength for further development</w:t>
            </w:r>
          </w:p>
          <w:p w:rsidR="003C224A" w:rsidRPr="00962118" w:rsidRDefault="003C224A" w:rsidP="00962118">
            <w:pPr>
              <w:pStyle w:val="ListParagraph"/>
              <w:rPr>
                <w:rFonts w:ascii="Arial" w:hAnsi="Arial" w:cs="Arial"/>
              </w:rPr>
            </w:pPr>
          </w:p>
          <w:p w:rsidR="003C224A" w:rsidRDefault="003C224A" w:rsidP="00962118">
            <w:pPr>
              <w:rPr>
                <w:rFonts w:ascii="Arial" w:hAnsi="Arial" w:cs="Arial"/>
                <w:b/>
              </w:rPr>
            </w:pPr>
            <w:r>
              <w:rPr>
                <w:rFonts w:ascii="Arial" w:hAnsi="Arial" w:cs="Arial"/>
                <w:b/>
              </w:rPr>
              <w:t>Weaknesses/Threats</w:t>
            </w:r>
          </w:p>
          <w:p w:rsidR="003C224A" w:rsidRDefault="003C224A" w:rsidP="00962118">
            <w:pPr>
              <w:rPr>
                <w:rFonts w:ascii="Arial" w:hAnsi="Arial" w:cs="Arial"/>
                <w:b/>
              </w:rPr>
            </w:pPr>
          </w:p>
          <w:p w:rsidR="003C224A" w:rsidRPr="006A6B5E" w:rsidRDefault="003C224A" w:rsidP="006A6B5E">
            <w:pPr>
              <w:pStyle w:val="ListParagraph"/>
              <w:numPr>
                <w:ilvl w:val="0"/>
                <w:numId w:val="7"/>
              </w:numPr>
              <w:rPr>
                <w:rFonts w:ascii="Arial" w:hAnsi="Arial" w:cs="Arial"/>
                <w:b/>
              </w:rPr>
            </w:pPr>
            <w:r>
              <w:rPr>
                <w:rFonts w:ascii="Arial" w:hAnsi="Arial" w:cs="Arial"/>
              </w:rPr>
              <w:t>Reducing resources for public bodies and wider services delivering community justice-related support</w:t>
            </w:r>
          </w:p>
          <w:p w:rsidR="003C224A" w:rsidRPr="00B441CE" w:rsidRDefault="003C224A" w:rsidP="006A6B5E">
            <w:pPr>
              <w:pStyle w:val="ListParagraph"/>
              <w:numPr>
                <w:ilvl w:val="0"/>
                <w:numId w:val="7"/>
              </w:numPr>
              <w:rPr>
                <w:rFonts w:ascii="Arial" w:hAnsi="Arial" w:cs="Arial"/>
                <w:b/>
              </w:rPr>
            </w:pPr>
            <w:r>
              <w:rPr>
                <w:rFonts w:ascii="Arial" w:hAnsi="Arial" w:cs="Arial"/>
              </w:rPr>
              <w:t>Communication, information-sharing and processes to deliver more effective multi-agency working can be challenging</w:t>
            </w:r>
          </w:p>
          <w:p w:rsidR="003C224A" w:rsidRPr="00B441CE" w:rsidRDefault="003C224A" w:rsidP="006A6B5E">
            <w:pPr>
              <w:pStyle w:val="ListParagraph"/>
              <w:numPr>
                <w:ilvl w:val="0"/>
                <w:numId w:val="7"/>
              </w:numPr>
              <w:rPr>
                <w:rFonts w:ascii="Arial" w:hAnsi="Arial" w:cs="Arial"/>
                <w:b/>
              </w:rPr>
            </w:pPr>
            <w:r>
              <w:rPr>
                <w:rFonts w:ascii="Arial" w:hAnsi="Arial" w:cs="Arial"/>
              </w:rPr>
              <w:t>Welfare Reform agenda and reducing DWP/JCP resources bring significant challenges to improving outcomes for community justice</w:t>
            </w:r>
          </w:p>
          <w:p w:rsidR="003C224A" w:rsidRPr="00B441CE" w:rsidRDefault="003C224A" w:rsidP="006A6B5E">
            <w:pPr>
              <w:pStyle w:val="ListParagraph"/>
              <w:numPr>
                <w:ilvl w:val="0"/>
                <w:numId w:val="7"/>
              </w:numPr>
              <w:rPr>
                <w:rFonts w:ascii="Arial" w:hAnsi="Arial" w:cs="Arial"/>
                <w:b/>
              </w:rPr>
            </w:pPr>
            <w:r>
              <w:rPr>
                <w:rFonts w:ascii="Arial" w:hAnsi="Arial" w:cs="Arial"/>
              </w:rPr>
              <w:t>Current strategic and operational planning arrangements are not as effective as they have the potential to be</w:t>
            </w:r>
          </w:p>
          <w:p w:rsidR="003C224A" w:rsidRPr="00B441CE" w:rsidRDefault="003C224A" w:rsidP="00B441CE">
            <w:pPr>
              <w:pStyle w:val="ListParagraph"/>
              <w:numPr>
                <w:ilvl w:val="0"/>
                <w:numId w:val="7"/>
              </w:numPr>
              <w:rPr>
                <w:rFonts w:ascii="Arial" w:hAnsi="Arial" w:cs="Arial"/>
                <w:b/>
              </w:rPr>
            </w:pPr>
            <w:r>
              <w:rPr>
                <w:rFonts w:ascii="Arial" w:hAnsi="Arial" w:cs="Arial"/>
              </w:rPr>
              <w:t>Community integration plans do exist to support custody to community pathways, however engagement for many is voluntary</w:t>
            </w:r>
          </w:p>
          <w:p w:rsidR="003C224A" w:rsidRPr="00B441CE" w:rsidRDefault="003C224A" w:rsidP="00B441CE">
            <w:pPr>
              <w:pStyle w:val="ListParagraph"/>
              <w:numPr>
                <w:ilvl w:val="0"/>
                <w:numId w:val="7"/>
              </w:numPr>
              <w:rPr>
                <w:rFonts w:ascii="Arial" w:hAnsi="Arial" w:cs="Arial"/>
                <w:b/>
              </w:rPr>
            </w:pPr>
            <w:r>
              <w:rPr>
                <w:rFonts w:ascii="Arial" w:hAnsi="Arial" w:cs="Arial"/>
              </w:rPr>
              <w:t>Communication pathways between Scottish Courts and Tribunal Services and Scottish Prison Service require strengthening</w:t>
            </w:r>
          </w:p>
          <w:p w:rsidR="003C224A" w:rsidRPr="006A6B5E" w:rsidRDefault="003C224A" w:rsidP="00B441CE">
            <w:pPr>
              <w:pStyle w:val="ListParagraph"/>
              <w:rPr>
                <w:rFonts w:ascii="Arial" w:hAnsi="Arial" w:cs="Arial"/>
                <w:b/>
              </w:rPr>
            </w:pPr>
          </w:p>
          <w:p w:rsidR="003C224A" w:rsidRPr="00B441CE" w:rsidRDefault="003C224A" w:rsidP="005D6363">
            <w:pPr>
              <w:rPr>
                <w:rFonts w:ascii="Arial" w:hAnsi="Arial" w:cs="Arial"/>
                <w:b/>
              </w:rPr>
            </w:pPr>
          </w:p>
        </w:tc>
      </w:tr>
    </w:tbl>
    <w:p w:rsidR="002F4767" w:rsidRDefault="002F4767" w:rsidP="002F4767"/>
    <w:p w:rsidR="00A40032" w:rsidRDefault="00A40032" w:rsidP="002F4767"/>
    <w:p w:rsidR="004F3E88" w:rsidRDefault="004F3E88" w:rsidP="002F4767"/>
    <w:tbl>
      <w:tblPr>
        <w:tblStyle w:val="TableGrid"/>
        <w:tblW w:w="14116" w:type="dxa"/>
        <w:tblLook w:val="04A0" w:firstRow="1" w:lastRow="0" w:firstColumn="1" w:lastColumn="0" w:noHBand="0" w:noVBand="1"/>
      </w:tblPr>
      <w:tblGrid>
        <w:gridCol w:w="4082"/>
        <w:gridCol w:w="4535"/>
        <w:gridCol w:w="5499"/>
      </w:tblGrid>
      <w:tr w:rsidR="003C224A" w:rsidRPr="006B1681" w:rsidTr="003C224A">
        <w:trPr>
          <w:trHeight w:val="557"/>
        </w:trPr>
        <w:tc>
          <w:tcPr>
            <w:tcW w:w="4082" w:type="dxa"/>
            <w:shd w:val="clear" w:color="auto" w:fill="B8CCE4" w:themeFill="accent1" w:themeFillTint="66"/>
          </w:tcPr>
          <w:p w:rsidR="003C224A" w:rsidRPr="006B1681" w:rsidRDefault="003C224A" w:rsidP="00CD139C">
            <w:pPr>
              <w:rPr>
                <w:rFonts w:ascii="Arial" w:hAnsi="Arial" w:cs="Arial"/>
                <w:b/>
              </w:rPr>
            </w:pPr>
            <w:r w:rsidRPr="006B1681">
              <w:rPr>
                <w:rFonts w:ascii="Arial" w:hAnsi="Arial" w:cs="Arial"/>
                <w:b/>
              </w:rPr>
              <w:t>Activity</w:t>
            </w:r>
          </w:p>
        </w:tc>
        <w:tc>
          <w:tcPr>
            <w:tcW w:w="4535" w:type="dxa"/>
            <w:shd w:val="clear" w:color="auto" w:fill="B8CCE4" w:themeFill="accent1" w:themeFillTint="66"/>
          </w:tcPr>
          <w:p w:rsidR="003C224A" w:rsidRPr="006B1681" w:rsidRDefault="003C224A" w:rsidP="00AB464B">
            <w:pPr>
              <w:rPr>
                <w:rFonts w:ascii="Arial" w:hAnsi="Arial" w:cs="Arial"/>
                <w:b/>
              </w:rPr>
            </w:pPr>
            <w:r w:rsidRPr="006B1681">
              <w:rPr>
                <w:rFonts w:ascii="Arial" w:hAnsi="Arial" w:cs="Arial"/>
                <w:b/>
              </w:rPr>
              <w:t>Who was involved</w:t>
            </w:r>
            <w:r>
              <w:rPr>
                <w:rFonts w:ascii="Arial" w:hAnsi="Arial" w:cs="Arial"/>
                <w:b/>
              </w:rPr>
              <w:t xml:space="preserve"> </w:t>
            </w:r>
          </w:p>
        </w:tc>
        <w:tc>
          <w:tcPr>
            <w:tcW w:w="5499" w:type="dxa"/>
            <w:shd w:val="clear" w:color="auto" w:fill="B8CCE4" w:themeFill="accent1" w:themeFillTint="66"/>
          </w:tcPr>
          <w:p w:rsidR="003C224A" w:rsidRPr="006B1681" w:rsidRDefault="003C224A" w:rsidP="00AB464B">
            <w:pPr>
              <w:rPr>
                <w:rFonts w:ascii="Arial" w:hAnsi="Arial" w:cs="Arial"/>
                <w:b/>
              </w:rPr>
            </w:pPr>
            <w:r w:rsidRPr="006B1681">
              <w:rPr>
                <w:rFonts w:ascii="Arial" w:hAnsi="Arial" w:cs="Arial"/>
                <w:b/>
              </w:rPr>
              <w:t>Learning Points</w:t>
            </w:r>
          </w:p>
        </w:tc>
      </w:tr>
      <w:tr w:rsidR="003C224A" w:rsidRPr="006B1681" w:rsidTr="003C224A">
        <w:tc>
          <w:tcPr>
            <w:tcW w:w="4082" w:type="dxa"/>
          </w:tcPr>
          <w:p w:rsidR="003C224A" w:rsidRPr="008C23A4" w:rsidRDefault="003C224A" w:rsidP="00CD139C">
            <w:pPr>
              <w:autoSpaceDE w:val="0"/>
              <w:autoSpaceDN w:val="0"/>
              <w:adjustRightInd w:val="0"/>
              <w:rPr>
                <w:rFonts w:ascii="Arial" w:hAnsi="Arial" w:cs="Arial"/>
              </w:rPr>
            </w:pPr>
            <w:r w:rsidRPr="008C23A4">
              <w:rPr>
                <w:rFonts w:ascii="Arial" w:hAnsi="Arial" w:cs="Arial"/>
              </w:rPr>
              <w:t>Two North Strathclyde regional events attended by HSCP (Criminal Justice and Youth Services), Police Scotland L Division, Scottish Fire and Rescue Services and Crown Office and Prosecution Services.</w:t>
            </w:r>
          </w:p>
          <w:p w:rsidR="003C224A" w:rsidRPr="006B1681" w:rsidRDefault="003C224A" w:rsidP="00CD139C">
            <w:pPr>
              <w:rPr>
                <w:rFonts w:ascii="Arial" w:hAnsi="Arial" w:cs="Arial"/>
              </w:rPr>
            </w:pPr>
          </w:p>
        </w:tc>
        <w:tc>
          <w:tcPr>
            <w:tcW w:w="4535" w:type="dxa"/>
          </w:tcPr>
          <w:p w:rsidR="003C224A" w:rsidRDefault="003C224A" w:rsidP="00AB464B">
            <w:pPr>
              <w:rPr>
                <w:rFonts w:ascii="Arial" w:hAnsi="Arial" w:cs="Arial"/>
              </w:rPr>
            </w:pPr>
            <w:r w:rsidRPr="006B1681">
              <w:rPr>
                <w:rFonts w:ascii="Arial" w:hAnsi="Arial" w:cs="Arial"/>
              </w:rPr>
              <w:t>Police Scotland L Division</w:t>
            </w:r>
          </w:p>
          <w:p w:rsidR="003C224A" w:rsidRDefault="003C224A" w:rsidP="00AB464B">
            <w:pPr>
              <w:rPr>
                <w:rFonts w:ascii="Arial" w:hAnsi="Arial" w:cs="Arial"/>
              </w:rPr>
            </w:pPr>
          </w:p>
          <w:p w:rsidR="003C224A" w:rsidRPr="006B1681" w:rsidRDefault="003C224A" w:rsidP="00AB464B">
            <w:pPr>
              <w:rPr>
                <w:rFonts w:ascii="Arial" w:hAnsi="Arial" w:cs="Arial"/>
              </w:rPr>
            </w:pPr>
            <w:r>
              <w:rPr>
                <w:rFonts w:ascii="Arial" w:hAnsi="Arial" w:cs="Arial"/>
              </w:rPr>
              <w:t>Crown Office and Procurator Fiscal Service</w:t>
            </w:r>
          </w:p>
          <w:p w:rsidR="003C224A" w:rsidRPr="006B1681" w:rsidRDefault="003C224A" w:rsidP="00AB464B">
            <w:pPr>
              <w:rPr>
                <w:rFonts w:ascii="Arial" w:hAnsi="Arial" w:cs="Arial"/>
              </w:rPr>
            </w:pPr>
          </w:p>
          <w:p w:rsidR="003C224A" w:rsidRPr="006B1681" w:rsidRDefault="003C224A" w:rsidP="00AB464B">
            <w:pPr>
              <w:rPr>
                <w:rFonts w:ascii="Arial" w:hAnsi="Arial" w:cs="Arial"/>
              </w:rPr>
            </w:pPr>
            <w:r w:rsidRPr="006B1681">
              <w:rPr>
                <w:rFonts w:ascii="Arial" w:hAnsi="Arial" w:cs="Arial"/>
              </w:rPr>
              <w:t>Integrated Joint Board/H</w:t>
            </w:r>
            <w:r>
              <w:rPr>
                <w:rFonts w:ascii="Arial" w:hAnsi="Arial" w:cs="Arial"/>
              </w:rPr>
              <w:t>ealth Board - Criminal Justice, Youth and Community Addiction Services</w:t>
            </w:r>
          </w:p>
          <w:p w:rsidR="003C224A" w:rsidRPr="006B1681" w:rsidRDefault="003C224A" w:rsidP="00AB464B">
            <w:pPr>
              <w:rPr>
                <w:rFonts w:ascii="Arial" w:hAnsi="Arial" w:cs="Arial"/>
              </w:rPr>
            </w:pPr>
          </w:p>
          <w:p w:rsidR="003C224A" w:rsidRPr="006B1681" w:rsidRDefault="003C224A" w:rsidP="00AB464B">
            <w:pPr>
              <w:rPr>
                <w:rFonts w:ascii="Arial" w:hAnsi="Arial" w:cs="Arial"/>
              </w:rPr>
            </w:pPr>
            <w:r w:rsidRPr="006B1681">
              <w:rPr>
                <w:rFonts w:ascii="Arial" w:hAnsi="Arial" w:cs="Arial"/>
              </w:rPr>
              <w:t>Scottish Fire and Rescue Service</w:t>
            </w:r>
          </w:p>
          <w:p w:rsidR="003C224A" w:rsidRDefault="003C224A" w:rsidP="00AB464B">
            <w:pPr>
              <w:rPr>
                <w:rFonts w:ascii="Arial" w:hAnsi="Arial" w:cs="Arial"/>
              </w:rPr>
            </w:pPr>
          </w:p>
          <w:p w:rsidR="003C224A" w:rsidRPr="006B1681" w:rsidRDefault="003C224A" w:rsidP="00161E20">
            <w:pPr>
              <w:rPr>
                <w:rFonts w:ascii="Arial" w:hAnsi="Arial" w:cs="Arial"/>
              </w:rPr>
            </w:pPr>
            <w:r>
              <w:rPr>
                <w:rFonts w:ascii="Arial" w:hAnsi="Arial" w:cs="Arial"/>
              </w:rPr>
              <w:t>Argyll, Bute and Dunbartonshires’ Criminal Justice Partnership (Transitions support)</w:t>
            </w:r>
          </w:p>
        </w:tc>
        <w:tc>
          <w:tcPr>
            <w:tcW w:w="5499" w:type="dxa"/>
          </w:tcPr>
          <w:p w:rsidR="003C224A" w:rsidRPr="00161E20" w:rsidRDefault="003C224A" w:rsidP="00161E20">
            <w:pPr>
              <w:numPr>
                <w:ilvl w:val="0"/>
                <w:numId w:val="8"/>
              </w:numPr>
              <w:rPr>
                <w:rFonts w:ascii="Arial" w:hAnsi="Arial" w:cs="Arial"/>
              </w:rPr>
            </w:pPr>
            <w:r w:rsidRPr="00161E20">
              <w:rPr>
                <w:rFonts w:ascii="Arial" w:hAnsi="Arial" w:cs="Arial"/>
              </w:rPr>
              <w:t>Improved understanding relating to early intervention and diversion from prosecution to improve long-term outcomes.</w:t>
            </w:r>
          </w:p>
          <w:p w:rsidR="003C224A" w:rsidRPr="00161E20" w:rsidRDefault="003C224A" w:rsidP="00161E20">
            <w:pPr>
              <w:numPr>
                <w:ilvl w:val="0"/>
                <w:numId w:val="8"/>
              </w:numPr>
              <w:rPr>
                <w:rFonts w:ascii="Arial" w:hAnsi="Arial" w:cs="Arial"/>
              </w:rPr>
            </w:pPr>
            <w:r w:rsidRPr="00161E20">
              <w:rPr>
                <w:rFonts w:ascii="Arial" w:hAnsi="Arial" w:cs="Arial"/>
              </w:rPr>
              <w:t>Identified a number of areas for improvement particularly relating to communication for consideration by Community Justice West Dunbartonshire</w:t>
            </w:r>
          </w:p>
          <w:p w:rsidR="003C224A" w:rsidRPr="00161E20" w:rsidRDefault="003C224A" w:rsidP="00161E20">
            <w:pPr>
              <w:numPr>
                <w:ilvl w:val="0"/>
                <w:numId w:val="8"/>
              </w:numPr>
              <w:rPr>
                <w:rFonts w:ascii="Arial" w:hAnsi="Arial" w:cs="Arial"/>
              </w:rPr>
            </w:pPr>
            <w:r w:rsidRPr="00161E20">
              <w:rPr>
                <w:rFonts w:ascii="Arial" w:hAnsi="Arial" w:cs="Arial"/>
              </w:rPr>
              <w:t>Contributed to the development of an Early Intervention Strategy for North Strathclyde Local Authority Areas</w:t>
            </w:r>
          </w:p>
          <w:p w:rsidR="003C224A" w:rsidRPr="00D1611F" w:rsidRDefault="003C224A" w:rsidP="00962118">
            <w:pPr>
              <w:rPr>
                <w:rFonts w:ascii="Arial" w:hAnsi="Arial" w:cs="Arial"/>
              </w:rPr>
            </w:pPr>
          </w:p>
        </w:tc>
      </w:tr>
    </w:tbl>
    <w:p w:rsidR="002F4767" w:rsidRDefault="002F4767" w:rsidP="002F4767"/>
    <w:tbl>
      <w:tblPr>
        <w:tblStyle w:val="TableGrid"/>
        <w:tblW w:w="14116" w:type="dxa"/>
        <w:tblLook w:val="04A0" w:firstRow="1" w:lastRow="0" w:firstColumn="1" w:lastColumn="0" w:noHBand="0" w:noVBand="1"/>
      </w:tblPr>
      <w:tblGrid>
        <w:gridCol w:w="4082"/>
        <w:gridCol w:w="4535"/>
        <w:gridCol w:w="5499"/>
      </w:tblGrid>
      <w:tr w:rsidR="003C224A" w:rsidRPr="006B1681" w:rsidTr="003C224A">
        <w:trPr>
          <w:trHeight w:val="557"/>
        </w:trPr>
        <w:tc>
          <w:tcPr>
            <w:tcW w:w="4082" w:type="dxa"/>
            <w:shd w:val="clear" w:color="auto" w:fill="B8CCE4" w:themeFill="accent1" w:themeFillTint="66"/>
          </w:tcPr>
          <w:p w:rsidR="003C224A" w:rsidRPr="006B1681" w:rsidRDefault="003C224A" w:rsidP="00CD139C">
            <w:pPr>
              <w:rPr>
                <w:rFonts w:ascii="Arial" w:hAnsi="Arial" w:cs="Arial"/>
                <w:b/>
              </w:rPr>
            </w:pPr>
            <w:r w:rsidRPr="006B1681">
              <w:rPr>
                <w:rFonts w:ascii="Arial" w:hAnsi="Arial" w:cs="Arial"/>
                <w:b/>
              </w:rPr>
              <w:t>Activity</w:t>
            </w:r>
          </w:p>
        </w:tc>
        <w:tc>
          <w:tcPr>
            <w:tcW w:w="4535" w:type="dxa"/>
            <w:shd w:val="clear" w:color="auto" w:fill="B8CCE4" w:themeFill="accent1" w:themeFillTint="66"/>
          </w:tcPr>
          <w:p w:rsidR="003C224A" w:rsidRPr="006B1681" w:rsidRDefault="003C224A" w:rsidP="00AB464B">
            <w:pPr>
              <w:rPr>
                <w:rFonts w:ascii="Arial" w:hAnsi="Arial" w:cs="Arial"/>
                <w:b/>
              </w:rPr>
            </w:pPr>
            <w:r w:rsidRPr="006B1681">
              <w:rPr>
                <w:rFonts w:ascii="Arial" w:hAnsi="Arial" w:cs="Arial"/>
                <w:b/>
              </w:rPr>
              <w:t>Who was involved</w:t>
            </w:r>
            <w:r>
              <w:rPr>
                <w:rFonts w:ascii="Arial" w:hAnsi="Arial" w:cs="Arial"/>
                <w:b/>
              </w:rPr>
              <w:t xml:space="preserve"> </w:t>
            </w:r>
          </w:p>
        </w:tc>
        <w:tc>
          <w:tcPr>
            <w:tcW w:w="5499" w:type="dxa"/>
            <w:shd w:val="clear" w:color="auto" w:fill="B8CCE4" w:themeFill="accent1" w:themeFillTint="66"/>
          </w:tcPr>
          <w:p w:rsidR="003C224A" w:rsidRPr="006B1681" w:rsidRDefault="003C224A" w:rsidP="00AB464B">
            <w:pPr>
              <w:rPr>
                <w:rFonts w:ascii="Arial" w:hAnsi="Arial" w:cs="Arial"/>
                <w:b/>
              </w:rPr>
            </w:pPr>
            <w:r w:rsidRPr="006B1681">
              <w:rPr>
                <w:rFonts w:ascii="Arial" w:hAnsi="Arial" w:cs="Arial"/>
                <w:b/>
              </w:rPr>
              <w:t>Learning Points</w:t>
            </w:r>
          </w:p>
        </w:tc>
      </w:tr>
      <w:tr w:rsidR="003C224A" w:rsidRPr="006B1681" w:rsidTr="003C224A">
        <w:tc>
          <w:tcPr>
            <w:tcW w:w="4082" w:type="dxa"/>
          </w:tcPr>
          <w:p w:rsidR="003C224A" w:rsidRPr="00C36E1E" w:rsidRDefault="003C224A" w:rsidP="00CD139C">
            <w:pPr>
              <w:rPr>
                <w:rFonts w:ascii="Arial" w:hAnsi="Arial" w:cs="Arial"/>
                <w:i/>
              </w:rPr>
            </w:pPr>
            <w:r w:rsidRPr="00C36E1E">
              <w:rPr>
                <w:rFonts w:ascii="Arial" w:hAnsi="Arial" w:cs="Arial"/>
              </w:rPr>
              <w:t xml:space="preserve">Scoped current structures for engagement through the developing Community Planning </w:t>
            </w:r>
            <w:r w:rsidRPr="00C36E1E">
              <w:rPr>
                <w:rFonts w:ascii="Arial" w:hAnsi="Arial" w:cs="Arial"/>
                <w:i/>
              </w:rPr>
              <w:t xml:space="preserve">Your Communities </w:t>
            </w:r>
            <w:r w:rsidRPr="00C36E1E">
              <w:rPr>
                <w:rFonts w:ascii="Arial" w:hAnsi="Arial" w:cs="Arial"/>
              </w:rPr>
              <w:t xml:space="preserve">model, Police Scotland </w:t>
            </w:r>
            <w:r w:rsidRPr="00C36E1E">
              <w:rPr>
                <w:rFonts w:ascii="Arial" w:hAnsi="Arial" w:cs="Arial"/>
                <w:i/>
              </w:rPr>
              <w:t xml:space="preserve">Your View Counts </w:t>
            </w:r>
            <w:r w:rsidRPr="00C36E1E">
              <w:rPr>
                <w:rFonts w:ascii="Arial" w:hAnsi="Arial" w:cs="Arial"/>
              </w:rPr>
              <w:t xml:space="preserve">and West Dunbartonshire </w:t>
            </w:r>
            <w:r w:rsidRPr="00C36E1E">
              <w:rPr>
                <w:rFonts w:ascii="Arial" w:hAnsi="Arial" w:cs="Arial"/>
                <w:i/>
              </w:rPr>
              <w:t>Community and Volunteering Service</w:t>
            </w:r>
          </w:p>
          <w:p w:rsidR="003C224A" w:rsidRPr="006B1681" w:rsidRDefault="003C224A" w:rsidP="00CD139C">
            <w:pPr>
              <w:rPr>
                <w:rFonts w:ascii="Arial" w:hAnsi="Arial" w:cs="Arial"/>
              </w:rPr>
            </w:pPr>
          </w:p>
        </w:tc>
        <w:tc>
          <w:tcPr>
            <w:tcW w:w="4535" w:type="dxa"/>
          </w:tcPr>
          <w:p w:rsidR="003C224A" w:rsidRDefault="003C224A" w:rsidP="00AB464B">
            <w:pPr>
              <w:rPr>
                <w:rFonts w:ascii="Arial" w:hAnsi="Arial" w:cs="Arial"/>
              </w:rPr>
            </w:pPr>
            <w:r w:rsidRPr="006B1681">
              <w:rPr>
                <w:rFonts w:ascii="Arial" w:hAnsi="Arial" w:cs="Arial"/>
              </w:rPr>
              <w:t>Police Scotland L Division</w:t>
            </w:r>
          </w:p>
          <w:p w:rsidR="003C224A" w:rsidRDefault="003C224A" w:rsidP="00AB464B">
            <w:pPr>
              <w:rPr>
                <w:rFonts w:ascii="Arial" w:hAnsi="Arial" w:cs="Arial"/>
              </w:rPr>
            </w:pPr>
          </w:p>
          <w:p w:rsidR="003C224A" w:rsidRDefault="003C224A" w:rsidP="00AB464B">
            <w:pPr>
              <w:rPr>
                <w:rFonts w:ascii="Arial" w:hAnsi="Arial" w:cs="Arial"/>
              </w:rPr>
            </w:pPr>
            <w:r>
              <w:rPr>
                <w:rFonts w:ascii="Arial" w:hAnsi="Arial" w:cs="Arial"/>
              </w:rPr>
              <w:t>Community Planning West Dunbartonshire</w:t>
            </w:r>
          </w:p>
          <w:p w:rsidR="003C224A" w:rsidRDefault="003C224A" w:rsidP="00AB464B">
            <w:pPr>
              <w:rPr>
                <w:rFonts w:ascii="Arial" w:hAnsi="Arial" w:cs="Arial"/>
              </w:rPr>
            </w:pPr>
          </w:p>
          <w:p w:rsidR="003C224A" w:rsidRDefault="003C224A" w:rsidP="00161E20">
            <w:pPr>
              <w:rPr>
                <w:rFonts w:ascii="Arial" w:hAnsi="Arial" w:cs="Arial"/>
              </w:rPr>
            </w:pPr>
            <w:r>
              <w:rPr>
                <w:rFonts w:ascii="Arial" w:hAnsi="Arial" w:cs="Arial"/>
              </w:rPr>
              <w:t xml:space="preserve">West Dunbartonshire </w:t>
            </w:r>
            <w:r w:rsidRPr="006B1681">
              <w:rPr>
                <w:rFonts w:ascii="Arial" w:hAnsi="Arial" w:cs="Arial"/>
              </w:rPr>
              <w:t>Community and Volunteering Service</w:t>
            </w:r>
          </w:p>
          <w:p w:rsidR="003C224A" w:rsidRDefault="003C224A" w:rsidP="00161E20">
            <w:pPr>
              <w:rPr>
                <w:rFonts w:ascii="Arial" w:hAnsi="Arial" w:cs="Arial"/>
              </w:rPr>
            </w:pPr>
          </w:p>
          <w:p w:rsidR="003C224A" w:rsidRPr="006B1681" w:rsidRDefault="003C224A" w:rsidP="00161E20">
            <w:pPr>
              <w:rPr>
                <w:rFonts w:ascii="Arial" w:hAnsi="Arial" w:cs="Arial"/>
              </w:rPr>
            </w:pPr>
            <w:r>
              <w:rPr>
                <w:rFonts w:ascii="Arial" w:hAnsi="Arial" w:cs="Arial"/>
              </w:rPr>
              <w:t>Argyll, Bute and Dunbartonshires’ Criminal Justice Partnership (Transitions support)</w:t>
            </w:r>
          </w:p>
          <w:p w:rsidR="003C224A" w:rsidRDefault="003C224A" w:rsidP="00AB464B">
            <w:pPr>
              <w:rPr>
                <w:rFonts w:ascii="Arial" w:hAnsi="Arial" w:cs="Arial"/>
              </w:rPr>
            </w:pPr>
          </w:p>
          <w:p w:rsidR="003C224A" w:rsidRPr="006B1681" w:rsidRDefault="003C224A" w:rsidP="00161E20">
            <w:pPr>
              <w:rPr>
                <w:rFonts w:ascii="Arial" w:hAnsi="Arial" w:cs="Arial"/>
              </w:rPr>
            </w:pPr>
          </w:p>
        </w:tc>
        <w:tc>
          <w:tcPr>
            <w:tcW w:w="5499" w:type="dxa"/>
          </w:tcPr>
          <w:p w:rsidR="003C224A" w:rsidRPr="00C36E1E" w:rsidRDefault="003C224A" w:rsidP="00C36E1E">
            <w:pPr>
              <w:numPr>
                <w:ilvl w:val="0"/>
                <w:numId w:val="9"/>
              </w:numPr>
              <w:rPr>
                <w:rFonts w:ascii="Arial" w:hAnsi="Arial" w:cs="Arial"/>
              </w:rPr>
            </w:pPr>
            <w:r w:rsidRPr="00C36E1E">
              <w:rPr>
                <w:rFonts w:ascii="Arial" w:hAnsi="Arial" w:cs="Arial"/>
              </w:rPr>
              <w:t>Established a baseline of current interest/</w:t>
            </w:r>
            <w:r>
              <w:rPr>
                <w:rFonts w:ascii="Arial" w:hAnsi="Arial" w:cs="Arial"/>
              </w:rPr>
              <w:t>engagement that includes</w:t>
            </w:r>
            <w:r w:rsidRPr="00C36E1E">
              <w:rPr>
                <w:rFonts w:ascii="Arial" w:hAnsi="Arial" w:cs="Arial"/>
              </w:rPr>
              <w:t xml:space="preserve"> community justice</w:t>
            </w:r>
          </w:p>
          <w:p w:rsidR="003C224A" w:rsidRPr="00C36E1E" w:rsidRDefault="003C224A" w:rsidP="00C36E1E">
            <w:pPr>
              <w:numPr>
                <w:ilvl w:val="0"/>
                <w:numId w:val="9"/>
              </w:numPr>
              <w:rPr>
                <w:rFonts w:ascii="Arial" w:hAnsi="Arial" w:cs="Arial"/>
              </w:rPr>
            </w:pPr>
            <w:r w:rsidRPr="00C36E1E">
              <w:rPr>
                <w:rFonts w:ascii="Arial" w:hAnsi="Arial" w:cs="Arial"/>
              </w:rPr>
              <w:t>Clear understanding of the priorities of our community in relation to crime</w:t>
            </w:r>
          </w:p>
          <w:p w:rsidR="003C224A" w:rsidRDefault="003C224A" w:rsidP="00C36E1E">
            <w:pPr>
              <w:numPr>
                <w:ilvl w:val="0"/>
                <w:numId w:val="9"/>
              </w:numPr>
              <w:rPr>
                <w:sz w:val="24"/>
                <w:szCs w:val="24"/>
              </w:rPr>
            </w:pPr>
            <w:r>
              <w:rPr>
                <w:rFonts w:ascii="Arial" w:hAnsi="Arial" w:cs="Arial"/>
              </w:rPr>
              <w:t>Identified opportunities to improve engagement with 940 voluntary organisations</w:t>
            </w:r>
          </w:p>
          <w:p w:rsidR="003C224A" w:rsidRPr="00D1611F" w:rsidRDefault="003C224A" w:rsidP="00AB464B">
            <w:pPr>
              <w:rPr>
                <w:rFonts w:ascii="Arial" w:hAnsi="Arial" w:cs="Arial"/>
              </w:rPr>
            </w:pPr>
          </w:p>
        </w:tc>
      </w:tr>
    </w:tbl>
    <w:p w:rsidR="002F4767" w:rsidRDefault="002F4767" w:rsidP="002F4767"/>
    <w:p w:rsidR="004C641C" w:rsidRDefault="004C641C" w:rsidP="002F4767"/>
    <w:p w:rsidR="004C641C" w:rsidRDefault="004C641C" w:rsidP="002F4767"/>
    <w:p w:rsidR="004C641C" w:rsidRDefault="004C641C" w:rsidP="002F4767"/>
    <w:tbl>
      <w:tblPr>
        <w:tblStyle w:val="TableGrid"/>
        <w:tblW w:w="14116" w:type="dxa"/>
        <w:tblLook w:val="04A0" w:firstRow="1" w:lastRow="0" w:firstColumn="1" w:lastColumn="0" w:noHBand="0" w:noVBand="1"/>
      </w:tblPr>
      <w:tblGrid>
        <w:gridCol w:w="4082"/>
        <w:gridCol w:w="4535"/>
        <w:gridCol w:w="5499"/>
      </w:tblGrid>
      <w:tr w:rsidR="003C224A" w:rsidRPr="006B1681" w:rsidTr="003C224A">
        <w:trPr>
          <w:trHeight w:val="557"/>
        </w:trPr>
        <w:tc>
          <w:tcPr>
            <w:tcW w:w="4082" w:type="dxa"/>
            <w:shd w:val="clear" w:color="auto" w:fill="B8CCE4" w:themeFill="accent1" w:themeFillTint="66"/>
          </w:tcPr>
          <w:p w:rsidR="003C224A" w:rsidRPr="006B1681" w:rsidRDefault="003C224A" w:rsidP="00CD139C">
            <w:pPr>
              <w:rPr>
                <w:rFonts w:ascii="Arial" w:hAnsi="Arial" w:cs="Arial"/>
                <w:b/>
              </w:rPr>
            </w:pPr>
            <w:r w:rsidRPr="006B1681">
              <w:rPr>
                <w:rFonts w:ascii="Arial" w:hAnsi="Arial" w:cs="Arial"/>
                <w:b/>
              </w:rPr>
              <w:t>Activity</w:t>
            </w:r>
          </w:p>
        </w:tc>
        <w:tc>
          <w:tcPr>
            <w:tcW w:w="4535" w:type="dxa"/>
            <w:shd w:val="clear" w:color="auto" w:fill="B8CCE4" w:themeFill="accent1" w:themeFillTint="66"/>
          </w:tcPr>
          <w:p w:rsidR="003C224A" w:rsidRPr="006B1681" w:rsidRDefault="003C224A" w:rsidP="003C224A">
            <w:pPr>
              <w:rPr>
                <w:rFonts w:ascii="Arial" w:hAnsi="Arial" w:cs="Arial"/>
                <w:b/>
              </w:rPr>
            </w:pPr>
            <w:r w:rsidRPr="006B1681">
              <w:rPr>
                <w:rFonts w:ascii="Arial" w:hAnsi="Arial" w:cs="Arial"/>
                <w:b/>
              </w:rPr>
              <w:t>Who was involved</w:t>
            </w:r>
            <w:r>
              <w:rPr>
                <w:rFonts w:ascii="Arial" w:hAnsi="Arial" w:cs="Arial"/>
                <w:b/>
              </w:rPr>
              <w:t xml:space="preserve"> </w:t>
            </w:r>
          </w:p>
        </w:tc>
        <w:tc>
          <w:tcPr>
            <w:tcW w:w="5499" w:type="dxa"/>
            <w:shd w:val="clear" w:color="auto" w:fill="B8CCE4" w:themeFill="accent1" w:themeFillTint="66"/>
          </w:tcPr>
          <w:p w:rsidR="003C224A" w:rsidRPr="006B1681" w:rsidRDefault="003C224A" w:rsidP="00AB464B">
            <w:pPr>
              <w:rPr>
                <w:rFonts w:ascii="Arial" w:hAnsi="Arial" w:cs="Arial"/>
                <w:b/>
              </w:rPr>
            </w:pPr>
            <w:r w:rsidRPr="006B1681">
              <w:rPr>
                <w:rFonts w:ascii="Arial" w:hAnsi="Arial" w:cs="Arial"/>
                <w:b/>
              </w:rPr>
              <w:t>Learning Points</w:t>
            </w:r>
          </w:p>
        </w:tc>
      </w:tr>
      <w:tr w:rsidR="003C224A" w:rsidRPr="008F3772" w:rsidTr="003C224A">
        <w:tc>
          <w:tcPr>
            <w:tcW w:w="4082" w:type="dxa"/>
          </w:tcPr>
          <w:p w:rsidR="003C224A" w:rsidRDefault="003C224A" w:rsidP="00CD139C">
            <w:pPr>
              <w:rPr>
                <w:rFonts w:ascii="Arial" w:hAnsi="Arial" w:cs="Arial"/>
              </w:rPr>
            </w:pPr>
            <w:r w:rsidRPr="008F3772">
              <w:rPr>
                <w:rFonts w:ascii="Arial" w:hAnsi="Arial" w:cs="Arial"/>
              </w:rPr>
              <w:t>Initial scoping work through discussions with Criminal Justice staff and national Third Sector organisation staff</w:t>
            </w:r>
          </w:p>
          <w:p w:rsidR="003C224A" w:rsidRDefault="003C224A" w:rsidP="00CD139C">
            <w:pPr>
              <w:rPr>
                <w:rFonts w:ascii="Arial" w:hAnsi="Arial" w:cs="Arial"/>
              </w:rPr>
            </w:pPr>
          </w:p>
          <w:p w:rsidR="003C224A" w:rsidRPr="008F3772" w:rsidRDefault="003C224A" w:rsidP="00CD139C">
            <w:pPr>
              <w:rPr>
                <w:rFonts w:ascii="Arial" w:hAnsi="Arial" w:cs="Arial"/>
              </w:rPr>
            </w:pPr>
            <w:r>
              <w:rPr>
                <w:rFonts w:ascii="Arial" w:hAnsi="Arial" w:cs="Arial"/>
              </w:rPr>
              <w:t>Discussions with Sheriff Principal</w:t>
            </w:r>
          </w:p>
          <w:p w:rsidR="003C224A" w:rsidRPr="008F3772" w:rsidRDefault="003C224A" w:rsidP="00CD139C">
            <w:pPr>
              <w:rPr>
                <w:rFonts w:ascii="Arial" w:hAnsi="Arial" w:cs="Arial"/>
              </w:rPr>
            </w:pPr>
          </w:p>
        </w:tc>
        <w:tc>
          <w:tcPr>
            <w:tcW w:w="4535" w:type="dxa"/>
          </w:tcPr>
          <w:p w:rsidR="003C224A" w:rsidRDefault="003C224A" w:rsidP="00AB464B">
            <w:pPr>
              <w:rPr>
                <w:rFonts w:ascii="Arial" w:hAnsi="Arial" w:cs="Arial"/>
              </w:rPr>
            </w:pPr>
            <w:r w:rsidRPr="008F3772">
              <w:rPr>
                <w:rFonts w:ascii="Arial" w:hAnsi="Arial" w:cs="Arial"/>
              </w:rPr>
              <w:t>Health and Social Care Criminal Justice Service</w:t>
            </w:r>
          </w:p>
          <w:p w:rsidR="003C224A" w:rsidRDefault="003C224A" w:rsidP="00AB464B">
            <w:pPr>
              <w:rPr>
                <w:rFonts w:ascii="Arial" w:hAnsi="Arial" w:cs="Arial"/>
              </w:rPr>
            </w:pPr>
          </w:p>
          <w:p w:rsidR="003C224A" w:rsidRPr="008F3772" w:rsidRDefault="003C224A" w:rsidP="00AB464B">
            <w:pPr>
              <w:rPr>
                <w:rFonts w:ascii="Arial" w:hAnsi="Arial" w:cs="Arial"/>
              </w:rPr>
            </w:pPr>
            <w:r>
              <w:rPr>
                <w:rFonts w:ascii="Arial" w:hAnsi="Arial" w:cs="Arial"/>
              </w:rPr>
              <w:t>Argyll, Bute and Dunbartonshires’ Criminal Justice Partnership (Transitions support)</w:t>
            </w:r>
          </w:p>
          <w:p w:rsidR="003C224A" w:rsidRPr="008F3772" w:rsidRDefault="003C224A" w:rsidP="00AB464B">
            <w:pPr>
              <w:rPr>
                <w:rFonts w:ascii="Arial" w:hAnsi="Arial" w:cs="Arial"/>
              </w:rPr>
            </w:pPr>
          </w:p>
          <w:p w:rsidR="003C224A" w:rsidRDefault="003C224A" w:rsidP="00AB464B">
            <w:pPr>
              <w:rPr>
                <w:rFonts w:ascii="Arial" w:hAnsi="Arial" w:cs="Arial"/>
              </w:rPr>
            </w:pPr>
            <w:r w:rsidRPr="008F3772">
              <w:rPr>
                <w:rFonts w:ascii="Arial" w:hAnsi="Arial" w:cs="Arial"/>
              </w:rPr>
              <w:t>Turning Point Scotland (Turnaround Service)</w:t>
            </w:r>
          </w:p>
          <w:p w:rsidR="003C224A" w:rsidRDefault="003C224A" w:rsidP="00AB464B">
            <w:pPr>
              <w:rPr>
                <w:rFonts w:ascii="Arial" w:hAnsi="Arial" w:cs="Arial"/>
              </w:rPr>
            </w:pPr>
          </w:p>
          <w:p w:rsidR="003C224A" w:rsidRPr="008F3772" w:rsidRDefault="003C224A" w:rsidP="00AB464B">
            <w:pPr>
              <w:rPr>
                <w:rFonts w:ascii="Arial" w:hAnsi="Arial" w:cs="Arial"/>
              </w:rPr>
            </w:pPr>
            <w:r>
              <w:rPr>
                <w:rFonts w:ascii="Arial" w:hAnsi="Arial" w:cs="Arial"/>
              </w:rPr>
              <w:t>Scottish Courts and Tribunal Service</w:t>
            </w:r>
          </w:p>
          <w:p w:rsidR="003C224A" w:rsidRPr="008F3772" w:rsidRDefault="003C224A" w:rsidP="00AB464B">
            <w:pPr>
              <w:rPr>
                <w:rFonts w:ascii="Arial" w:hAnsi="Arial" w:cs="Arial"/>
              </w:rPr>
            </w:pPr>
          </w:p>
          <w:p w:rsidR="003C224A" w:rsidRPr="008F3772" w:rsidRDefault="003C224A" w:rsidP="00AB464B">
            <w:pPr>
              <w:rPr>
                <w:rFonts w:ascii="Arial" w:hAnsi="Arial" w:cs="Arial"/>
              </w:rPr>
            </w:pPr>
          </w:p>
        </w:tc>
        <w:tc>
          <w:tcPr>
            <w:tcW w:w="5499" w:type="dxa"/>
          </w:tcPr>
          <w:p w:rsidR="003C224A" w:rsidRDefault="003C224A" w:rsidP="004C641C">
            <w:pPr>
              <w:pStyle w:val="ListParagraph"/>
              <w:numPr>
                <w:ilvl w:val="0"/>
                <w:numId w:val="9"/>
              </w:numPr>
              <w:rPr>
                <w:rFonts w:ascii="Arial" w:hAnsi="Arial" w:cs="Arial"/>
              </w:rPr>
            </w:pPr>
            <w:r w:rsidRPr="008F3772">
              <w:rPr>
                <w:rFonts w:ascii="Arial" w:hAnsi="Arial" w:cs="Arial"/>
              </w:rPr>
              <w:t>Identified the pressure on resources due to increased disposals for Community Payback Orders</w:t>
            </w:r>
          </w:p>
          <w:p w:rsidR="003C224A" w:rsidRPr="008F3772" w:rsidRDefault="003C224A" w:rsidP="004C641C">
            <w:pPr>
              <w:pStyle w:val="ListParagraph"/>
              <w:numPr>
                <w:ilvl w:val="0"/>
                <w:numId w:val="9"/>
              </w:numPr>
              <w:rPr>
                <w:rFonts w:ascii="Arial" w:hAnsi="Arial" w:cs="Arial"/>
              </w:rPr>
            </w:pPr>
            <w:r>
              <w:rPr>
                <w:rFonts w:ascii="Arial" w:hAnsi="Arial" w:cs="Arial"/>
              </w:rPr>
              <w:t>Established the extensive and varied range of interventions delivered to support people on a range of Community Payback and Supervision Orders</w:t>
            </w:r>
          </w:p>
          <w:p w:rsidR="003C224A" w:rsidRPr="008F3772" w:rsidRDefault="003C224A" w:rsidP="004C641C">
            <w:pPr>
              <w:pStyle w:val="ListParagraph"/>
              <w:numPr>
                <w:ilvl w:val="0"/>
                <w:numId w:val="9"/>
              </w:numPr>
              <w:rPr>
                <w:rFonts w:ascii="Arial" w:hAnsi="Arial" w:cs="Arial"/>
              </w:rPr>
            </w:pPr>
            <w:r w:rsidRPr="008F3772">
              <w:rPr>
                <w:rFonts w:ascii="Arial" w:hAnsi="Arial" w:cs="Arial"/>
              </w:rPr>
              <w:t>Identified a range of opportunities for improvement for consideration by Community Justice West Dunbartonshire</w:t>
            </w:r>
          </w:p>
          <w:p w:rsidR="003C224A" w:rsidRPr="0047464F" w:rsidRDefault="003C224A" w:rsidP="0047464F">
            <w:pPr>
              <w:numPr>
                <w:ilvl w:val="0"/>
                <w:numId w:val="9"/>
              </w:numPr>
              <w:rPr>
                <w:rFonts w:ascii="Arial" w:hAnsi="Arial" w:cs="Arial"/>
              </w:rPr>
            </w:pPr>
            <w:r w:rsidRPr="008F3772">
              <w:rPr>
                <w:rFonts w:ascii="Arial" w:hAnsi="Arial" w:cs="Arial"/>
              </w:rPr>
              <w:t>Identified further work to understand how we best capitalise on the assets and skills to assist citizens to desist from crime</w:t>
            </w:r>
          </w:p>
          <w:p w:rsidR="003C224A" w:rsidRPr="008F3772" w:rsidRDefault="003C224A" w:rsidP="004C641C">
            <w:pPr>
              <w:numPr>
                <w:ilvl w:val="0"/>
                <w:numId w:val="9"/>
              </w:numPr>
              <w:rPr>
                <w:rFonts w:ascii="Arial" w:hAnsi="Arial" w:cs="Arial"/>
              </w:rPr>
            </w:pPr>
            <w:r>
              <w:rPr>
                <w:rFonts w:ascii="Arial" w:hAnsi="Arial" w:cs="Arial"/>
              </w:rPr>
              <w:t>Identified opportunity to establish a user group, supported by Turnaround Service</w:t>
            </w:r>
          </w:p>
        </w:tc>
      </w:tr>
      <w:tr w:rsidR="003C224A" w:rsidRPr="00AF2AE0" w:rsidTr="003C224A">
        <w:tc>
          <w:tcPr>
            <w:tcW w:w="4082" w:type="dxa"/>
          </w:tcPr>
          <w:p w:rsidR="003C224A" w:rsidRPr="00AF2AE0" w:rsidRDefault="003C224A" w:rsidP="00CD139C">
            <w:pPr>
              <w:rPr>
                <w:rFonts w:ascii="Arial" w:hAnsi="Arial" w:cs="Arial"/>
              </w:rPr>
            </w:pPr>
            <w:r w:rsidRPr="00AF2AE0">
              <w:rPr>
                <w:rFonts w:ascii="Arial" w:hAnsi="Arial" w:cs="Arial"/>
              </w:rPr>
              <w:t>Engagement and visits to four Scottish Prison Service establishments</w:t>
            </w:r>
            <w:r>
              <w:rPr>
                <w:rFonts w:ascii="Arial" w:hAnsi="Arial" w:cs="Arial"/>
              </w:rPr>
              <w:t>.  HMP Low Moss, HMP Greenock, HMP Cornton Vale and HMP Polmont</w:t>
            </w:r>
          </w:p>
        </w:tc>
        <w:tc>
          <w:tcPr>
            <w:tcW w:w="4535" w:type="dxa"/>
          </w:tcPr>
          <w:p w:rsidR="003C224A" w:rsidRPr="00AF2AE0" w:rsidRDefault="003C224A" w:rsidP="00AB464B">
            <w:pPr>
              <w:rPr>
                <w:rFonts w:ascii="Arial" w:hAnsi="Arial" w:cs="Arial"/>
              </w:rPr>
            </w:pPr>
            <w:r w:rsidRPr="00AF2AE0">
              <w:rPr>
                <w:rFonts w:ascii="Arial" w:hAnsi="Arial" w:cs="Arial"/>
              </w:rPr>
              <w:t>Scottish Prison Service</w:t>
            </w:r>
          </w:p>
          <w:p w:rsidR="003C224A" w:rsidRPr="00AF2AE0" w:rsidRDefault="003C224A" w:rsidP="00AB464B">
            <w:pPr>
              <w:rPr>
                <w:rFonts w:ascii="Arial" w:hAnsi="Arial" w:cs="Arial"/>
              </w:rPr>
            </w:pPr>
          </w:p>
          <w:p w:rsidR="003C224A" w:rsidRPr="00AF2AE0" w:rsidRDefault="003C224A" w:rsidP="00AB464B">
            <w:pPr>
              <w:rPr>
                <w:rFonts w:ascii="Arial" w:hAnsi="Arial" w:cs="Arial"/>
              </w:rPr>
            </w:pPr>
            <w:r>
              <w:rPr>
                <w:rFonts w:ascii="Arial" w:hAnsi="Arial" w:cs="Arial"/>
              </w:rPr>
              <w:t>Argyll, Bute and Dunbartonshires’ Criminal Justice Partnership (Transitions support)</w:t>
            </w:r>
          </w:p>
        </w:tc>
        <w:tc>
          <w:tcPr>
            <w:tcW w:w="5499" w:type="dxa"/>
          </w:tcPr>
          <w:p w:rsidR="003C224A" w:rsidRDefault="003C224A" w:rsidP="004C641C">
            <w:pPr>
              <w:numPr>
                <w:ilvl w:val="0"/>
                <w:numId w:val="8"/>
              </w:numPr>
              <w:rPr>
                <w:rFonts w:ascii="Arial" w:hAnsi="Arial" w:cs="Arial"/>
              </w:rPr>
            </w:pPr>
            <w:r>
              <w:rPr>
                <w:rFonts w:ascii="Arial" w:hAnsi="Arial" w:cs="Arial"/>
              </w:rPr>
              <w:t>Established the extensive and varied range of interventions delivered to support men, women and young people in the care of SPS establishments</w:t>
            </w:r>
          </w:p>
          <w:p w:rsidR="003C224A" w:rsidRDefault="003C224A" w:rsidP="00C76D51">
            <w:pPr>
              <w:numPr>
                <w:ilvl w:val="0"/>
                <w:numId w:val="8"/>
              </w:numPr>
              <w:rPr>
                <w:rFonts w:ascii="Arial" w:hAnsi="Arial" w:cs="Arial"/>
              </w:rPr>
            </w:pPr>
            <w:r w:rsidRPr="00AF2AE0">
              <w:rPr>
                <w:rFonts w:ascii="Arial" w:hAnsi="Arial" w:cs="Arial"/>
              </w:rPr>
              <w:t>Identified further work to understand how we improve planning for release from custody on any length of sentence</w:t>
            </w:r>
          </w:p>
          <w:p w:rsidR="003C224A" w:rsidRDefault="003C224A" w:rsidP="00C76D51">
            <w:pPr>
              <w:numPr>
                <w:ilvl w:val="0"/>
                <w:numId w:val="8"/>
              </w:numPr>
              <w:rPr>
                <w:rFonts w:ascii="Arial" w:hAnsi="Arial" w:cs="Arial"/>
              </w:rPr>
            </w:pPr>
            <w:r>
              <w:rPr>
                <w:rFonts w:ascii="Arial" w:hAnsi="Arial" w:cs="Arial"/>
              </w:rPr>
              <w:t>Identified that maintaining communication between citizens in the care of SPS establishments and community services as a gap</w:t>
            </w:r>
          </w:p>
          <w:p w:rsidR="003C224A" w:rsidRPr="00AF2AE0" w:rsidRDefault="003C224A" w:rsidP="004C641C">
            <w:pPr>
              <w:numPr>
                <w:ilvl w:val="0"/>
                <w:numId w:val="8"/>
              </w:numPr>
              <w:rPr>
                <w:rFonts w:ascii="Arial" w:hAnsi="Arial" w:cs="Arial"/>
              </w:rPr>
            </w:pPr>
            <w:r>
              <w:rPr>
                <w:rFonts w:ascii="Arial" w:hAnsi="Arial" w:cs="Arial"/>
              </w:rPr>
              <w:t xml:space="preserve">Identified opportunities to improve communication, information-sharing and assessment processes  </w:t>
            </w:r>
          </w:p>
          <w:p w:rsidR="003C224A" w:rsidRPr="00AF2AE0" w:rsidRDefault="003C224A" w:rsidP="00AB464B">
            <w:pPr>
              <w:rPr>
                <w:rFonts w:ascii="Arial" w:hAnsi="Arial" w:cs="Arial"/>
              </w:rPr>
            </w:pPr>
          </w:p>
        </w:tc>
      </w:tr>
    </w:tbl>
    <w:p w:rsidR="002F4767" w:rsidRDefault="002F4767" w:rsidP="002F4767">
      <w:pPr>
        <w:rPr>
          <w:rFonts w:ascii="Arial" w:hAnsi="Arial" w:cs="Arial"/>
        </w:rPr>
      </w:pPr>
    </w:p>
    <w:p w:rsidR="00280C67" w:rsidRDefault="00280C67" w:rsidP="002F4767">
      <w:pPr>
        <w:rPr>
          <w:rFonts w:ascii="Arial" w:hAnsi="Arial" w:cs="Arial"/>
        </w:rPr>
      </w:pPr>
    </w:p>
    <w:tbl>
      <w:tblPr>
        <w:tblStyle w:val="TableGrid"/>
        <w:tblW w:w="14116" w:type="dxa"/>
        <w:tblLook w:val="04A0" w:firstRow="1" w:lastRow="0" w:firstColumn="1" w:lastColumn="0" w:noHBand="0" w:noVBand="1"/>
      </w:tblPr>
      <w:tblGrid>
        <w:gridCol w:w="4082"/>
        <w:gridCol w:w="4535"/>
        <w:gridCol w:w="5499"/>
      </w:tblGrid>
      <w:tr w:rsidR="003C224A" w:rsidRPr="00AF2AE0" w:rsidTr="003C224A">
        <w:trPr>
          <w:trHeight w:val="557"/>
        </w:trPr>
        <w:tc>
          <w:tcPr>
            <w:tcW w:w="4082" w:type="dxa"/>
            <w:shd w:val="clear" w:color="auto" w:fill="B8CCE4" w:themeFill="accent1" w:themeFillTint="66"/>
          </w:tcPr>
          <w:p w:rsidR="003C224A" w:rsidRPr="00AF2AE0" w:rsidRDefault="003C224A" w:rsidP="004F3E88">
            <w:pPr>
              <w:rPr>
                <w:rFonts w:ascii="Arial" w:hAnsi="Arial" w:cs="Arial"/>
                <w:b/>
              </w:rPr>
            </w:pPr>
            <w:r>
              <w:rPr>
                <w:rFonts w:ascii="Arial" w:hAnsi="Arial" w:cs="Arial"/>
                <w:b/>
              </w:rPr>
              <w:lastRenderedPageBreak/>
              <w:t>Activity</w:t>
            </w:r>
          </w:p>
        </w:tc>
        <w:tc>
          <w:tcPr>
            <w:tcW w:w="4535" w:type="dxa"/>
            <w:shd w:val="clear" w:color="auto" w:fill="B8CCE4" w:themeFill="accent1" w:themeFillTint="66"/>
          </w:tcPr>
          <w:p w:rsidR="003C224A" w:rsidRPr="00AF2AE0" w:rsidRDefault="003C224A" w:rsidP="004F3E88">
            <w:pPr>
              <w:rPr>
                <w:rFonts w:ascii="Arial" w:hAnsi="Arial" w:cs="Arial"/>
                <w:b/>
              </w:rPr>
            </w:pPr>
            <w:r w:rsidRPr="00AF2AE0">
              <w:rPr>
                <w:rFonts w:ascii="Arial" w:hAnsi="Arial" w:cs="Arial"/>
                <w:b/>
              </w:rPr>
              <w:t>Who was involved</w:t>
            </w:r>
          </w:p>
        </w:tc>
        <w:tc>
          <w:tcPr>
            <w:tcW w:w="5499" w:type="dxa"/>
            <w:shd w:val="clear" w:color="auto" w:fill="B8CCE4" w:themeFill="accent1" w:themeFillTint="66"/>
          </w:tcPr>
          <w:p w:rsidR="003C224A" w:rsidRPr="00AF2AE0" w:rsidRDefault="003C224A" w:rsidP="00AB464B">
            <w:pPr>
              <w:rPr>
                <w:rFonts w:ascii="Arial" w:hAnsi="Arial" w:cs="Arial"/>
                <w:b/>
              </w:rPr>
            </w:pPr>
            <w:r w:rsidRPr="00AF2AE0">
              <w:rPr>
                <w:rFonts w:ascii="Arial" w:hAnsi="Arial" w:cs="Arial"/>
                <w:b/>
              </w:rPr>
              <w:t>Learning Points</w:t>
            </w:r>
          </w:p>
        </w:tc>
      </w:tr>
    </w:tbl>
    <w:tbl>
      <w:tblPr>
        <w:tblW w:w="14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2"/>
        <w:gridCol w:w="4535"/>
        <w:gridCol w:w="5499"/>
      </w:tblGrid>
      <w:tr w:rsidR="003C224A" w:rsidRPr="00AF2AE0" w:rsidTr="003C224A">
        <w:trPr>
          <w:trHeight w:val="870"/>
        </w:trPr>
        <w:tc>
          <w:tcPr>
            <w:tcW w:w="4082" w:type="dxa"/>
            <w:tcBorders>
              <w:top w:val="single" w:sz="4" w:space="0" w:color="auto"/>
              <w:left w:val="single" w:sz="4" w:space="0" w:color="auto"/>
              <w:bottom w:val="single" w:sz="4" w:space="0" w:color="auto"/>
              <w:right w:val="single" w:sz="4" w:space="0" w:color="auto"/>
            </w:tcBorders>
          </w:tcPr>
          <w:p w:rsidR="003C224A" w:rsidRDefault="003C224A" w:rsidP="003C224A">
            <w:pPr>
              <w:rPr>
                <w:rFonts w:ascii="Arial" w:hAnsi="Arial" w:cs="Arial"/>
              </w:rPr>
            </w:pPr>
            <w:r>
              <w:rPr>
                <w:rFonts w:ascii="Arial" w:hAnsi="Arial" w:cs="Arial"/>
              </w:rPr>
              <w:t xml:space="preserve">Initial scoping work to ascertain levels and diversity of service demand and delivery. </w:t>
            </w:r>
          </w:p>
          <w:p w:rsidR="003C224A" w:rsidRDefault="003C224A">
            <w:pPr>
              <w:rPr>
                <w:rFonts w:ascii="Arial" w:hAnsi="Arial" w:cs="Arial"/>
              </w:rPr>
            </w:pPr>
          </w:p>
        </w:tc>
        <w:tc>
          <w:tcPr>
            <w:tcW w:w="4535" w:type="dxa"/>
            <w:tcBorders>
              <w:top w:val="single" w:sz="4" w:space="0" w:color="auto"/>
              <w:left w:val="single" w:sz="4" w:space="0" w:color="auto"/>
              <w:bottom w:val="single" w:sz="4" w:space="0" w:color="auto"/>
              <w:right w:val="single" w:sz="4" w:space="0" w:color="auto"/>
            </w:tcBorders>
            <w:hideMark/>
          </w:tcPr>
          <w:p w:rsidR="003C224A" w:rsidRDefault="003C224A">
            <w:pPr>
              <w:rPr>
                <w:rFonts w:ascii="Arial" w:hAnsi="Arial" w:cs="Arial"/>
              </w:rPr>
            </w:pPr>
            <w:r>
              <w:rPr>
                <w:rFonts w:ascii="Arial" w:hAnsi="Arial" w:cs="Arial"/>
              </w:rPr>
              <w:t>Health and Social Care Criminal Justice Service</w:t>
            </w:r>
          </w:p>
          <w:p w:rsidR="003C224A" w:rsidRPr="004F3E88" w:rsidRDefault="003C224A">
            <w:pPr>
              <w:rPr>
                <w:rFonts w:ascii="Arial" w:hAnsi="Arial" w:cs="Arial"/>
              </w:rPr>
            </w:pPr>
            <w:r>
              <w:rPr>
                <w:rFonts w:ascii="Arial" w:hAnsi="Arial" w:cs="Arial"/>
              </w:rPr>
              <w:t>Victim Support Scotland (West Dunbartonshire)</w:t>
            </w:r>
          </w:p>
        </w:tc>
        <w:tc>
          <w:tcPr>
            <w:tcW w:w="5499" w:type="dxa"/>
            <w:tcBorders>
              <w:top w:val="single" w:sz="4" w:space="0" w:color="auto"/>
              <w:left w:val="single" w:sz="4" w:space="0" w:color="auto"/>
              <w:bottom w:val="single" w:sz="4" w:space="0" w:color="auto"/>
              <w:right w:val="single" w:sz="4" w:space="0" w:color="auto"/>
            </w:tcBorders>
            <w:hideMark/>
          </w:tcPr>
          <w:p w:rsidR="003C224A" w:rsidRPr="00C76D51" w:rsidRDefault="003C224A" w:rsidP="004C641C">
            <w:pPr>
              <w:numPr>
                <w:ilvl w:val="0"/>
                <w:numId w:val="11"/>
              </w:numPr>
              <w:spacing w:after="0"/>
              <w:rPr>
                <w:rFonts w:ascii="Arial" w:eastAsia="Calibri" w:hAnsi="Arial" w:cs="Arial"/>
              </w:rPr>
            </w:pPr>
            <w:r>
              <w:rPr>
                <w:rFonts w:ascii="Arial" w:eastAsia="Calibri" w:hAnsi="Arial" w:cs="Arial"/>
              </w:rPr>
              <w:t>Established the numbers of people accessing Victim Support, by gender, age and crime type</w:t>
            </w:r>
          </w:p>
          <w:p w:rsidR="003C224A" w:rsidRPr="004F3E88" w:rsidRDefault="003C224A" w:rsidP="004C641C">
            <w:pPr>
              <w:numPr>
                <w:ilvl w:val="0"/>
                <w:numId w:val="11"/>
              </w:numPr>
              <w:spacing w:after="0"/>
              <w:rPr>
                <w:rFonts w:ascii="Arial" w:eastAsia="Calibri" w:hAnsi="Arial" w:cs="Arial"/>
              </w:rPr>
            </w:pPr>
            <w:r>
              <w:rPr>
                <w:rFonts w:ascii="Arial" w:hAnsi="Arial" w:cs="Arial"/>
              </w:rPr>
              <w:t>Identified opportunities to explore more effective methods of sensitively engaging with victims of crime</w:t>
            </w:r>
          </w:p>
          <w:p w:rsidR="003C224A" w:rsidRPr="00AF2AE0" w:rsidRDefault="003C224A" w:rsidP="004F3E88">
            <w:pPr>
              <w:spacing w:after="0"/>
              <w:rPr>
                <w:rFonts w:ascii="Arial" w:eastAsia="Calibri" w:hAnsi="Arial" w:cs="Arial"/>
              </w:rPr>
            </w:pPr>
          </w:p>
        </w:tc>
      </w:tr>
    </w:tbl>
    <w:p w:rsidR="00014AB8" w:rsidRDefault="00014AB8"/>
    <w:sectPr w:rsidR="00014AB8" w:rsidSect="003C224A">
      <w:pgSz w:w="16838" w:h="11906" w:orient="landscape"/>
      <w:pgMar w:top="709"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2D2" w:rsidRDefault="007412D2" w:rsidP="00A039C3">
      <w:pPr>
        <w:spacing w:after="0" w:line="240" w:lineRule="auto"/>
      </w:pPr>
      <w:r>
        <w:separator/>
      </w:r>
    </w:p>
  </w:endnote>
  <w:endnote w:type="continuationSeparator" w:id="0">
    <w:p w:rsidR="007412D2" w:rsidRDefault="007412D2" w:rsidP="00A03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C67" w:rsidRDefault="005D6363" w:rsidP="005D6363">
    <w:pPr>
      <w:pStyle w:val="Footer"/>
    </w:pPr>
    <w:r>
      <w:t>Community Planning West Dunbartonshire:  Community Justice Participation Statement February 2017</w:t>
    </w:r>
    <w:sdt>
      <w:sdtPr>
        <w:id w:val="-1631547360"/>
        <w:docPartObj>
          <w:docPartGallery w:val="Page Numbers (Bottom of Page)"/>
          <w:docPartUnique/>
        </w:docPartObj>
      </w:sdtPr>
      <w:sdtEndPr>
        <w:rPr>
          <w:noProof/>
        </w:rPr>
      </w:sdtEndPr>
      <w:sdtContent>
        <w:r>
          <w:t xml:space="preserve">                                                                                            </w:t>
        </w:r>
        <w:r w:rsidR="00280C67">
          <w:fldChar w:fldCharType="begin"/>
        </w:r>
        <w:r w:rsidR="00280C67">
          <w:instrText xml:space="preserve"> PAGE   \* MERGEFORMAT </w:instrText>
        </w:r>
        <w:r w:rsidR="00280C67">
          <w:fldChar w:fldCharType="separate"/>
        </w:r>
        <w:r w:rsidR="00943A75">
          <w:rPr>
            <w:noProof/>
          </w:rPr>
          <w:t>8</w:t>
        </w:r>
        <w:r w:rsidR="00280C67">
          <w:rPr>
            <w:noProof/>
          </w:rPr>
          <w:fldChar w:fldCharType="end"/>
        </w:r>
      </w:sdtContent>
    </w:sdt>
  </w:p>
  <w:p w:rsidR="00A039C3" w:rsidRDefault="00A039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2D2" w:rsidRDefault="007412D2" w:rsidP="00A039C3">
      <w:pPr>
        <w:spacing w:after="0" w:line="240" w:lineRule="auto"/>
      </w:pPr>
      <w:r>
        <w:separator/>
      </w:r>
    </w:p>
  </w:footnote>
  <w:footnote w:type="continuationSeparator" w:id="0">
    <w:p w:rsidR="007412D2" w:rsidRDefault="007412D2" w:rsidP="00A039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4270D"/>
    <w:multiLevelType w:val="hybridMultilevel"/>
    <w:tmpl w:val="3800B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9C295B"/>
    <w:multiLevelType w:val="hybridMultilevel"/>
    <w:tmpl w:val="8FE82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575841"/>
    <w:multiLevelType w:val="hybridMultilevel"/>
    <w:tmpl w:val="FD6CE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362006"/>
    <w:multiLevelType w:val="hybridMultilevel"/>
    <w:tmpl w:val="5F105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6E16FA1"/>
    <w:multiLevelType w:val="hybridMultilevel"/>
    <w:tmpl w:val="6B0404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291A17A9"/>
    <w:multiLevelType w:val="hybridMultilevel"/>
    <w:tmpl w:val="A6B62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D053A0C"/>
    <w:multiLevelType w:val="hybridMultilevel"/>
    <w:tmpl w:val="1AB28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8722E88"/>
    <w:multiLevelType w:val="hybridMultilevel"/>
    <w:tmpl w:val="9202C4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6DAE7358"/>
    <w:multiLevelType w:val="hybridMultilevel"/>
    <w:tmpl w:val="9F449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789198D"/>
    <w:multiLevelType w:val="hybridMultilevel"/>
    <w:tmpl w:val="4768C6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8"/>
  </w:num>
  <w:num w:numId="5">
    <w:abstractNumId w:val="6"/>
  </w:num>
  <w:num w:numId="6">
    <w:abstractNumId w:val="2"/>
  </w:num>
  <w:num w:numId="7">
    <w:abstractNumId w:val="5"/>
  </w:num>
  <w:num w:numId="8">
    <w:abstractNumId w:val="0"/>
  </w:num>
  <w:num w:numId="9">
    <w:abstractNumId w:val="4"/>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AB8"/>
    <w:rsid w:val="00000E7F"/>
    <w:rsid w:val="00004547"/>
    <w:rsid w:val="000054B8"/>
    <w:rsid w:val="00005BBB"/>
    <w:rsid w:val="00010563"/>
    <w:rsid w:val="00011B40"/>
    <w:rsid w:val="000132F4"/>
    <w:rsid w:val="00014947"/>
    <w:rsid w:val="00014AB8"/>
    <w:rsid w:val="000158D1"/>
    <w:rsid w:val="0001634A"/>
    <w:rsid w:val="000179C1"/>
    <w:rsid w:val="000221FD"/>
    <w:rsid w:val="00023DEA"/>
    <w:rsid w:val="00024D52"/>
    <w:rsid w:val="0002544C"/>
    <w:rsid w:val="00027552"/>
    <w:rsid w:val="00031277"/>
    <w:rsid w:val="00031BD4"/>
    <w:rsid w:val="000325E4"/>
    <w:rsid w:val="000330C0"/>
    <w:rsid w:val="0003326D"/>
    <w:rsid w:val="00034B5A"/>
    <w:rsid w:val="000354DA"/>
    <w:rsid w:val="00035783"/>
    <w:rsid w:val="00035FAC"/>
    <w:rsid w:val="000372D7"/>
    <w:rsid w:val="00040F4B"/>
    <w:rsid w:val="000421CD"/>
    <w:rsid w:val="00042E06"/>
    <w:rsid w:val="0004301B"/>
    <w:rsid w:val="00043EA0"/>
    <w:rsid w:val="000451EB"/>
    <w:rsid w:val="000516CC"/>
    <w:rsid w:val="00054C0D"/>
    <w:rsid w:val="000568B6"/>
    <w:rsid w:val="00056C6D"/>
    <w:rsid w:val="00056CAF"/>
    <w:rsid w:val="000609C2"/>
    <w:rsid w:val="00061CB5"/>
    <w:rsid w:val="000621A2"/>
    <w:rsid w:val="0006284F"/>
    <w:rsid w:val="00063CF1"/>
    <w:rsid w:val="00066C8B"/>
    <w:rsid w:val="00067BBD"/>
    <w:rsid w:val="00070F9C"/>
    <w:rsid w:val="000719A3"/>
    <w:rsid w:val="0007277E"/>
    <w:rsid w:val="00074FA1"/>
    <w:rsid w:val="00074FB8"/>
    <w:rsid w:val="000757FB"/>
    <w:rsid w:val="000769B1"/>
    <w:rsid w:val="00080DD9"/>
    <w:rsid w:val="00083C4D"/>
    <w:rsid w:val="0008591A"/>
    <w:rsid w:val="00085AED"/>
    <w:rsid w:val="00086C7E"/>
    <w:rsid w:val="000876F1"/>
    <w:rsid w:val="0009135A"/>
    <w:rsid w:val="00092474"/>
    <w:rsid w:val="00094232"/>
    <w:rsid w:val="000978C8"/>
    <w:rsid w:val="000A6A86"/>
    <w:rsid w:val="000B0756"/>
    <w:rsid w:val="000B23FC"/>
    <w:rsid w:val="000B5720"/>
    <w:rsid w:val="000C1A70"/>
    <w:rsid w:val="000C20D8"/>
    <w:rsid w:val="000C45CE"/>
    <w:rsid w:val="000C4818"/>
    <w:rsid w:val="000D155A"/>
    <w:rsid w:val="000D175C"/>
    <w:rsid w:val="000D46E1"/>
    <w:rsid w:val="000D5043"/>
    <w:rsid w:val="000D5074"/>
    <w:rsid w:val="000E1BBA"/>
    <w:rsid w:val="000E32F7"/>
    <w:rsid w:val="000E71DC"/>
    <w:rsid w:val="000E76E9"/>
    <w:rsid w:val="000F0E84"/>
    <w:rsid w:val="000F4A01"/>
    <w:rsid w:val="000F5E8E"/>
    <w:rsid w:val="000F7CF5"/>
    <w:rsid w:val="001041BF"/>
    <w:rsid w:val="00104CF5"/>
    <w:rsid w:val="00106B08"/>
    <w:rsid w:val="00107B74"/>
    <w:rsid w:val="00110C69"/>
    <w:rsid w:val="001120A8"/>
    <w:rsid w:val="001130F4"/>
    <w:rsid w:val="00113B74"/>
    <w:rsid w:val="00115F11"/>
    <w:rsid w:val="00116789"/>
    <w:rsid w:val="001170D7"/>
    <w:rsid w:val="00120C0A"/>
    <w:rsid w:val="0012218A"/>
    <w:rsid w:val="00122209"/>
    <w:rsid w:val="0012261A"/>
    <w:rsid w:val="00122881"/>
    <w:rsid w:val="001244F2"/>
    <w:rsid w:val="0012460B"/>
    <w:rsid w:val="00124841"/>
    <w:rsid w:val="00124B35"/>
    <w:rsid w:val="00125281"/>
    <w:rsid w:val="00127536"/>
    <w:rsid w:val="001321EA"/>
    <w:rsid w:val="00137CA3"/>
    <w:rsid w:val="001408F7"/>
    <w:rsid w:val="00141717"/>
    <w:rsid w:val="0014514D"/>
    <w:rsid w:val="0014564B"/>
    <w:rsid w:val="00147B44"/>
    <w:rsid w:val="001535CA"/>
    <w:rsid w:val="001572B1"/>
    <w:rsid w:val="001573B6"/>
    <w:rsid w:val="0016060F"/>
    <w:rsid w:val="00161B08"/>
    <w:rsid w:val="00161E20"/>
    <w:rsid w:val="00161F29"/>
    <w:rsid w:val="00163C87"/>
    <w:rsid w:val="00175F57"/>
    <w:rsid w:val="0017658D"/>
    <w:rsid w:val="00176DA1"/>
    <w:rsid w:val="00177633"/>
    <w:rsid w:val="001778E6"/>
    <w:rsid w:val="00180C0E"/>
    <w:rsid w:val="00183D24"/>
    <w:rsid w:val="001844F1"/>
    <w:rsid w:val="0018559B"/>
    <w:rsid w:val="00186398"/>
    <w:rsid w:val="0019023B"/>
    <w:rsid w:val="00191696"/>
    <w:rsid w:val="001951F7"/>
    <w:rsid w:val="00195AEA"/>
    <w:rsid w:val="001972EE"/>
    <w:rsid w:val="001977E4"/>
    <w:rsid w:val="001A1903"/>
    <w:rsid w:val="001A4C7F"/>
    <w:rsid w:val="001A7808"/>
    <w:rsid w:val="001B2460"/>
    <w:rsid w:val="001B3959"/>
    <w:rsid w:val="001B5244"/>
    <w:rsid w:val="001C10CB"/>
    <w:rsid w:val="001C32EB"/>
    <w:rsid w:val="001C3342"/>
    <w:rsid w:val="001C49A4"/>
    <w:rsid w:val="001C4B1D"/>
    <w:rsid w:val="001C6901"/>
    <w:rsid w:val="001D345A"/>
    <w:rsid w:val="001D5C30"/>
    <w:rsid w:val="001D6683"/>
    <w:rsid w:val="001D783D"/>
    <w:rsid w:val="001E2738"/>
    <w:rsid w:val="001E6F19"/>
    <w:rsid w:val="001F29E0"/>
    <w:rsid w:val="001F4059"/>
    <w:rsid w:val="001F5940"/>
    <w:rsid w:val="001F7EF0"/>
    <w:rsid w:val="00200CB3"/>
    <w:rsid w:val="00201309"/>
    <w:rsid w:val="00202E8D"/>
    <w:rsid w:val="00205BE6"/>
    <w:rsid w:val="00210542"/>
    <w:rsid w:val="0021189C"/>
    <w:rsid w:val="00212413"/>
    <w:rsid w:val="002127D5"/>
    <w:rsid w:val="00215204"/>
    <w:rsid w:val="00222E88"/>
    <w:rsid w:val="002230B8"/>
    <w:rsid w:val="00224D15"/>
    <w:rsid w:val="00225351"/>
    <w:rsid w:val="00225EF1"/>
    <w:rsid w:val="00227C0E"/>
    <w:rsid w:val="00227ECD"/>
    <w:rsid w:val="00230948"/>
    <w:rsid w:val="002328C1"/>
    <w:rsid w:val="002410FD"/>
    <w:rsid w:val="002434CB"/>
    <w:rsid w:val="002435E2"/>
    <w:rsid w:val="00243BD6"/>
    <w:rsid w:val="00245F68"/>
    <w:rsid w:val="00252B15"/>
    <w:rsid w:val="00254E3F"/>
    <w:rsid w:val="00255397"/>
    <w:rsid w:val="00256733"/>
    <w:rsid w:val="00265E87"/>
    <w:rsid w:val="00270B49"/>
    <w:rsid w:val="00271FDD"/>
    <w:rsid w:val="00280B74"/>
    <w:rsid w:val="00280C67"/>
    <w:rsid w:val="00283972"/>
    <w:rsid w:val="00284CD1"/>
    <w:rsid w:val="00286598"/>
    <w:rsid w:val="00287223"/>
    <w:rsid w:val="00287F24"/>
    <w:rsid w:val="00290393"/>
    <w:rsid w:val="002920BC"/>
    <w:rsid w:val="00292D04"/>
    <w:rsid w:val="00292ECE"/>
    <w:rsid w:val="002968C1"/>
    <w:rsid w:val="002A07F4"/>
    <w:rsid w:val="002A1DC9"/>
    <w:rsid w:val="002A3808"/>
    <w:rsid w:val="002A4917"/>
    <w:rsid w:val="002A4D77"/>
    <w:rsid w:val="002A5591"/>
    <w:rsid w:val="002A7A5E"/>
    <w:rsid w:val="002B09B5"/>
    <w:rsid w:val="002B0F87"/>
    <w:rsid w:val="002B17AB"/>
    <w:rsid w:val="002B1C4C"/>
    <w:rsid w:val="002B5754"/>
    <w:rsid w:val="002B620A"/>
    <w:rsid w:val="002B70D5"/>
    <w:rsid w:val="002C1ABB"/>
    <w:rsid w:val="002D2062"/>
    <w:rsid w:val="002D28FE"/>
    <w:rsid w:val="002D59C7"/>
    <w:rsid w:val="002E280C"/>
    <w:rsid w:val="002E335E"/>
    <w:rsid w:val="002E6173"/>
    <w:rsid w:val="002E682C"/>
    <w:rsid w:val="002F341B"/>
    <w:rsid w:val="002F4767"/>
    <w:rsid w:val="002F4D33"/>
    <w:rsid w:val="0030457E"/>
    <w:rsid w:val="00306531"/>
    <w:rsid w:val="00306F91"/>
    <w:rsid w:val="0030706E"/>
    <w:rsid w:val="003075BB"/>
    <w:rsid w:val="00311534"/>
    <w:rsid w:val="00311798"/>
    <w:rsid w:val="00317374"/>
    <w:rsid w:val="003232A0"/>
    <w:rsid w:val="003243A8"/>
    <w:rsid w:val="00324438"/>
    <w:rsid w:val="0032501E"/>
    <w:rsid w:val="00325255"/>
    <w:rsid w:val="003257E2"/>
    <w:rsid w:val="00326B6A"/>
    <w:rsid w:val="00334AB8"/>
    <w:rsid w:val="00335B81"/>
    <w:rsid w:val="00335C31"/>
    <w:rsid w:val="00336770"/>
    <w:rsid w:val="00344CA1"/>
    <w:rsid w:val="003460BA"/>
    <w:rsid w:val="003462DB"/>
    <w:rsid w:val="0034723F"/>
    <w:rsid w:val="00351525"/>
    <w:rsid w:val="0035373C"/>
    <w:rsid w:val="00353B76"/>
    <w:rsid w:val="00355CC6"/>
    <w:rsid w:val="00356411"/>
    <w:rsid w:val="00357C89"/>
    <w:rsid w:val="003602F2"/>
    <w:rsid w:val="00360C56"/>
    <w:rsid w:val="00360F2A"/>
    <w:rsid w:val="00361A97"/>
    <w:rsid w:val="00362726"/>
    <w:rsid w:val="00362CED"/>
    <w:rsid w:val="00363063"/>
    <w:rsid w:val="00365BF7"/>
    <w:rsid w:val="003714EE"/>
    <w:rsid w:val="003715FF"/>
    <w:rsid w:val="003740CA"/>
    <w:rsid w:val="00374C96"/>
    <w:rsid w:val="003755AA"/>
    <w:rsid w:val="00375BF6"/>
    <w:rsid w:val="00376956"/>
    <w:rsid w:val="00381287"/>
    <w:rsid w:val="003812ED"/>
    <w:rsid w:val="00382771"/>
    <w:rsid w:val="00382CF8"/>
    <w:rsid w:val="00384091"/>
    <w:rsid w:val="003855A4"/>
    <w:rsid w:val="00387BDF"/>
    <w:rsid w:val="00387F15"/>
    <w:rsid w:val="003923A9"/>
    <w:rsid w:val="00395719"/>
    <w:rsid w:val="0039614C"/>
    <w:rsid w:val="003A0764"/>
    <w:rsid w:val="003A0E15"/>
    <w:rsid w:val="003A1293"/>
    <w:rsid w:val="003A1EC2"/>
    <w:rsid w:val="003A5196"/>
    <w:rsid w:val="003A6150"/>
    <w:rsid w:val="003A78D5"/>
    <w:rsid w:val="003A7A8F"/>
    <w:rsid w:val="003B04BC"/>
    <w:rsid w:val="003B26D7"/>
    <w:rsid w:val="003B6004"/>
    <w:rsid w:val="003C0F34"/>
    <w:rsid w:val="003C224A"/>
    <w:rsid w:val="003C3FB4"/>
    <w:rsid w:val="003C5DA5"/>
    <w:rsid w:val="003C6619"/>
    <w:rsid w:val="003C6620"/>
    <w:rsid w:val="003C78D0"/>
    <w:rsid w:val="003D2FBA"/>
    <w:rsid w:val="003E0B60"/>
    <w:rsid w:val="003E2C01"/>
    <w:rsid w:val="003E6CB7"/>
    <w:rsid w:val="003F0776"/>
    <w:rsid w:val="003F1171"/>
    <w:rsid w:val="003F1DE0"/>
    <w:rsid w:val="003F21CE"/>
    <w:rsid w:val="003F5D10"/>
    <w:rsid w:val="003F6784"/>
    <w:rsid w:val="003F6E68"/>
    <w:rsid w:val="003F708E"/>
    <w:rsid w:val="00400E6A"/>
    <w:rsid w:val="004033C4"/>
    <w:rsid w:val="00405517"/>
    <w:rsid w:val="004140A7"/>
    <w:rsid w:val="00415B3E"/>
    <w:rsid w:val="004174B7"/>
    <w:rsid w:val="004206DA"/>
    <w:rsid w:val="0042077F"/>
    <w:rsid w:val="00420BFB"/>
    <w:rsid w:val="004231A0"/>
    <w:rsid w:val="00423726"/>
    <w:rsid w:val="004257FE"/>
    <w:rsid w:val="00426D0B"/>
    <w:rsid w:val="004312EE"/>
    <w:rsid w:val="00433B78"/>
    <w:rsid w:val="00433D85"/>
    <w:rsid w:val="00436A10"/>
    <w:rsid w:val="00436D11"/>
    <w:rsid w:val="0044011A"/>
    <w:rsid w:val="00442126"/>
    <w:rsid w:val="00444C23"/>
    <w:rsid w:val="00447877"/>
    <w:rsid w:val="00452474"/>
    <w:rsid w:val="0045338B"/>
    <w:rsid w:val="00457925"/>
    <w:rsid w:val="00457A03"/>
    <w:rsid w:val="0046208E"/>
    <w:rsid w:val="00466455"/>
    <w:rsid w:val="00467053"/>
    <w:rsid w:val="00470A26"/>
    <w:rsid w:val="0047464F"/>
    <w:rsid w:val="0047583F"/>
    <w:rsid w:val="00477017"/>
    <w:rsid w:val="004836C7"/>
    <w:rsid w:val="00484344"/>
    <w:rsid w:val="004844DE"/>
    <w:rsid w:val="00486752"/>
    <w:rsid w:val="004900AB"/>
    <w:rsid w:val="004917E6"/>
    <w:rsid w:val="00493235"/>
    <w:rsid w:val="004975E4"/>
    <w:rsid w:val="00497688"/>
    <w:rsid w:val="004A032C"/>
    <w:rsid w:val="004A07A2"/>
    <w:rsid w:val="004A2240"/>
    <w:rsid w:val="004A3DCA"/>
    <w:rsid w:val="004A456F"/>
    <w:rsid w:val="004A5528"/>
    <w:rsid w:val="004A5C21"/>
    <w:rsid w:val="004A6083"/>
    <w:rsid w:val="004A78E0"/>
    <w:rsid w:val="004B45AC"/>
    <w:rsid w:val="004B5A05"/>
    <w:rsid w:val="004C0DBE"/>
    <w:rsid w:val="004C4B3B"/>
    <w:rsid w:val="004C56DB"/>
    <w:rsid w:val="004C641C"/>
    <w:rsid w:val="004C7876"/>
    <w:rsid w:val="004D26B8"/>
    <w:rsid w:val="004D34BE"/>
    <w:rsid w:val="004D58D5"/>
    <w:rsid w:val="004D608C"/>
    <w:rsid w:val="004D616E"/>
    <w:rsid w:val="004D6D07"/>
    <w:rsid w:val="004D6DA5"/>
    <w:rsid w:val="004E12D8"/>
    <w:rsid w:val="004E2099"/>
    <w:rsid w:val="004E319D"/>
    <w:rsid w:val="004E390A"/>
    <w:rsid w:val="004E526E"/>
    <w:rsid w:val="004E6EDD"/>
    <w:rsid w:val="004E737F"/>
    <w:rsid w:val="004E7C12"/>
    <w:rsid w:val="004F1971"/>
    <w:rsid w:val="004F3E88"/>
    <w:rsid w:val="004F650D"/>
    <w:rsid w:val="0050088D"/>
    <w:rsid w:val="0050253E"/>
    <w:rsid w:val="00503A4A"/>
    <w:rsid w:val="00505D51"/>
    <w:rsid w:val="00506875"/>
    <w:rsid w:val="00506CDA"/>
    <w:rsid w:val="00510827"/>
    <w:rsid w:val="00511B9E"/>
    <w:rsid w:val="0051336F"/>
    <w:rsid w:val="0051434C"/>
    <w:rsid w:val="00515232"/>
    <w:rsid w:val="005158C1"/>
    <w:rsid w:val="00520B15"/>
    <w:rsid w:val="005220D4"/>
    <w:rsid w:val="00523094"/>
    <w:rsid w:val="00523437"/>
    <w:rsid w:val="0053021D"/>
    <w:rsid w:val="005348B3"/>
    <w:rsid w:val="00535837"/>
    <w:rsid w:val="00535F21"/>
    <w:rsid w:val="00536923"/>
    <w:rsid w:val="00537556"/>
    <w:rsid w:val="00537BD1"/>
    <w:rsid w:val="00546B0F"/>
    <w:rsid w:val="00552E8F"/>
    <w:rsid w:val="005562FB"/>
    <w:rsid w:val="00557268"/>
    <w:rsid w:val="005610D8"/>
    <w:rsid w:val="00562B48"/>
    <w:rsid w:val="00563CE0"/>
    <w:rsid w:val="00575F8D"/>
    <w:rsid w:val="00580DDD"/>
    <w:rsid w:val="00580EA8"/>
    <w:rsid w:val="0058195D"/>
    <w:rsid w:val="00582024"/>
    <w:rsid w:val="00590587"/>
    <w:rsid w:val="005915AB"/>
    <w:rsid w:val="005942E2"/>
    <w:rsid w:val="00595283"/>
    <w:rsid w:val="0059547A"/>
    <w:rsid w:val="005A079E"/>
    <w:rsid w:val="005A183A"/>
    <w:rsid w:val="005A24EB"/>
    <w:rsid w:val="005A2735"/>
    <w:rsid w:val="005A3181"/>
    <w:rsid w:val="005A7119"/>
    <w:rsid w:val="005B134C"/>
    <w:rsid w:val="005B2073"/>
    <w:rsid w:val="005B387F"/>
    <w:rsid w:val="005B540C"/>
    <w:rsid w:val="005B679A"/>
    <w:rsid w:val="005C056A"/>
    <w:rsid w:val="005C2A45"/>
    <w:rsid w:val="005C36C7"/>
    <w:rsid w:val="005C4009"/>
    <w:rsid w:val="005C5B76"/>
    <w:rsid w:val="005C7632"/>
    <w:rsid w:val="005D1F0D"/>
    <w:rsid w:val="005D27DD"/>
    <w:rsid w:val="005D2C36"/>
    <w:rsid w:val="005D32CE"/>
    <w:rsid w:val="005D351C"/>
    <w:rsid w:val="005D6363"/>
    <w:rsid w:val="005D752B"/>
    <w:rsid w:val="005E16E7"/>
    <w:rsid w:val="005E17B1"/>
    <w:rsid w:val="005E476C"/>
    <w:rsid w:val="005E4A05"/>
    <w:rsid w:val="005E6377"/>
    <w:rsid w:val="005F1FDE"/>
    <w:rsid w:val="005F38E9"/>
    <w:rsid w:val="005F3D31"/>
    <w:rsid w:val="005F44D9"/>
    <w:rsid w:val="005F75EB"/>
    <w:rsid w:val="005F7DAF"/>
    <w:rsid w:val="00602F34"/>
    <w:rsid w:val="0060304E"/>
    <w:rsid w:val="00603CBA"/>
    <w:rsid w:val="0060401C"/>
    <w:rsid w:val="006048A8"/>
    <w:rsid w:val="00605381"/>
    <w:rsid w:val="00605EEC"/>
    <w:rsid w:val="0061010B"/>
    <w:rsid w:val="006104FE"/>
    <w:rsid w:val="00610F41"/>
    <w:rsid w:val="00612AF8"/>
    <w:rsid w:val="006135D7"/>
    <w:rsid w:val="00616146"/>
    <w:rsid w:val="006222AA"/>
    <w:rsid w:val="00623231"/>
    <w:rsid w:val="00623BB7"/>
    <w:rsid w:val="006308D9"/>
    <w:rsid w:val="00633511"/>
    <w:rsid w:val="0063617A"/>
    <w:rsid w:val="006401AC"/>
    <w:rsid w:val="00644E3C"/>
    <w:rsid w:val="00646254"/>
    <w:rsid w:val="00646CD3"/>
    <w:rsid w:val="00647D98"/>
    <w:rsid w:val="00653F38"/>
    <w:rsid w:val="00654041"/>
    <w:rsid w:val="006556FD"/>
    <w:rsid w:val="00657A31"/>
    <w:rsid w:val="00660336"/>
    <w:rsid w:val="00661C85"/>
    <w:rsid w:val="00664CE2"/>
    <w:rsid w:val="0066688D"/>
    <w:rsid w:val="00670506"/>
    <w:rsid w:val="00670F51"/>
    <w:rsid w:val="00671FE3"/>
    <w:rsid w:val="00672CFA"/>
    <w:rsid w:val="00674AA9"/>
    <w:rsid w:val="00676B7F"/>
    <w:rsid w:val="00677D3E"/>
    <w:rsid w:val="00680502"/>
    <w:rsid w:val="00681102"/>
    <w:rsid w:val="0068224B"/>
    <w:rsid w:val="00682A7D"/>
    <w:rsid w:val="00682BD8"/>
    <w:rsid w:val="0068456A"/>
    <w:rsid w:val="00685240"/>
    <w:rsid w:val="00686F70"/>
    <w:rsid w:val="00687BC7"/>
    <w:rsid w:val="00690B8B"/>
    <w:rsid w:val="0069271F"/>
    <w:rsid w:val="00693DA8"/>
    <w:rsid w:val="00696AED"/>
    <w:rsid w:val="006A090B"/>
    <w:rsid w:val="006A6B5E"/>
    <w:rsid w:val="006B0034"/>
    <w:rsid w:val="006B1681"/>
    <w:rsid w:val="006B1CE7"/>
    <w:rsid w:val="006B1E54"/>
    <w:rsid w:val="006B377A"/>
    <w:rsid w:val="006B37DD"/>
    <w:rsid w:val="006B5717"/>
    <w:rsid w:val="006B6C8D"/>
    <w:rsid w:val="006B74B8"/>
    <w:rsid w:val="006C0F04"/>
    <w:rsid w:val="006C114C"/>
    <w:rsid w:val="006C146C"/>
    <w:rsid w:val="006C3957"/>
    <w:rsid w:val="006C4F6F"/>
    <w:rsid w:val="006C537D"/>
    <w:rsid w:val="006C67C2"/>
    <w:rsid w:val="006C7277"/>
    <w:rsid w:val="006D0B39"/>
    <w:rsid w:val="006D3313"/>
    <w:rsid w:val="006D404C"/>
    <w:rsid w:val="006D70D4"/>
    <w:rsid w:val="006D7C4E"/>
    <w:rsid w:val="006E0206"/>
    <w:rsid w:val="006E1167"/>
    <w:rsid w:val="006E4749"/>
    <w:rsid w:val="006F0B4F"/>
    <w:rsid w:val="006F0B9D"/>
    <w:rsid w:val="006F248A"/>
    <w:rsid w:val="006F458D"/>
    <w:rsid w:val="006F5A6D"/>
    <w:rsid w:val="006F5CCE"/>
    <w:rsid w:val="006F7304"/>
    <w:rsid w:val="007006A1"/>
    <w:rsid w:val="00701E02"/>
    <w:rsid w:val="0070397C"/>
    <w:rsid w:val="00705D02"/>
    <w:rsid w:val="00710278"/>
    <w:rsid w:val="0071493B"/>
    <w:rsid w:val="00721381"/>
    <w:rsid w:val="00724042"/>
    <w:rsid w:val="007241A4"/>
    <w:rsid w:val="00724F09"/>
    <w:rsid w:val="00726001"/>
    <w:rsid w:val="00727BD8"/>
    <w:rsid w:val="00732618"/>
    <w:rsid w:val="0073419A"/>
    <w:rsid w:val="0073576B"/>
    <w:rsid w:val="00736D9F"/>
    <w:rsid w:val="007376EF"/>
    <w:rsid w:val="007412D2"/>
    <w:rsid w:val="00743693"/>
    <w:rsid w:val="007449FD"/>
    <w:rsid w:val="0074556F"/>
    <w:rsid w:val="007457EC"/>
    <w:rsid w:val="00751326"/>
    <w:rsid w:val="0076373A"/>
    <w:rsid w:val="00763BA0"/>
    <w:rsid w:val="00763CFA"/>
    <w:rsid w:val="00767F8E"/>
    <w:rsid w:val="00770C1E"/>
    <w:rsid w:val="00772D59"/>
    <w:rsid w:val="00774CCF"/>
    <w:rsid w:val="00776641"/>
    <w:rsid w:val="007837CD"/>
    <w:rsid w:val="00783902"/>
    <w:rsid w:val="00790514"/>
    <w:rsid w:val="00791BE3"/>
    <w:rsid w:val="00792EAC"/>
    <w:rsid w:val="0079530E"/>
    <w:rsid w:val="007966B3"/>
    <w:rsid w:val="007971ED"/>
    <w:rsid w:val="007A0558"/>
    <w:rsid w:val="007A30E6"/>
    <w:rsid w:val="007A3124"/>
    <w:rsid w:val="007A3542"/>
    <w:rsid w:val="007A4417"/>
    <w:rsid w:val="007B2750"/>
    <w:rsid w:val="007B27DD"/>
    <w:rsid w:val="007B420B"/>
    <w:rsid w:val="007C356D"/>
    <w:rsid w:val="007C3770"/>
    <w:rsid w:val="007C46B6"/>
    <w:rsid w:val="007C4B22"/>
    <w:rsid w:val="007D03F8"/>
    <w:rsid w:val="007D09A2"/>
    <w:rsid w:val="007D1626"/>
    <w:rsid w:val="007D1C9D"/>
    <w:rsid w:val="007D25F5"/>
    <w:rsid w:val="007D3C8A"/>
    <w:rsid w:val="007D4F9F"/>
    <w:rsid w:val="007D667B"/>
    <w:rsid w:val="007D7312"/>
    <w:rsid w:val="007D7E05"/>
    <w:rsid w:val="007E0E49"/>
    <w:rsid w:val="007E2D14"/>
    <w:rsid w:val="007E416A"/>
    <w:rsid w:val="007E5347"/>
    <w:rsid w:val="007E66E1"/>
    <w:rsid w:val="007E7838"/>
    <w:rsid w:val="007F5E3E"/>
    <w:rsid w:val="007F5FF1"/>
    <w:rsid w:val="00801C6B"/>
    <w:rsid w:val="00804DC7"/>
    <w:rsid w:val="0080799F"/>
    <w:rsid w:val="00811305"/>
    <w:rsid w:val="00812FE9"/>
    <w:rsid w:val="00817884"/>
    <w:rsid w:val="00817E64"/>
    <w:rsid w:val="0082192D"/>
    <w:rsid w:val="008224AA"/>
    <w:rsid w:val="008228CE"/>
    <w:rsid w:val="008234F7"/>
    <w:rsid w:val="008249E1"/>
    <w:rsid w:val="00825FAB"/>
    <w:rsid w:val="00826ECD"/>
    <w:rsid w:val="008274EC"/>
    <w:rsid w:val="008278AB"/>
    <w:rsid w:val="00827D26"/>
    <w:rsid w:val="00827D6C"/>
    <w:rsid w:val="00830942"/>
    <w:rsid w:val="008334D9"/>
    <w:rsid w:val="0083397F"/>
    <w:rsid w:val="00833CF9"/>
    <w:rsid w:val="00834021"/>
    <w:rsid w:val="00834635"/>
    <w:rsid w:val="00834C39"/>
    <w:rsid w:val="00835777"/>
    <w:rsid w:val="00841026"/>
    <w:rsid w:val="00841A74"/>
    <w:rsid w:val="0084277A"/>
    <w:rsid w:val="00843DFE"/>
    <w:rsid w:val="008451E7"/>
    <w:rsid w:val="00853A3A"/>
    <w:rsid w:val="00853D78"/>
    <w:rsid w:val="00864F04"/>
    <w:rsid w:val="00867DC7"/>
    <w:rsid w:val="00870B61"/>
    <w:rsid w:val="008717F6"/>
    <w:rsid w:val="0087297A"/>
    <w:rsid w:val="00873877"/>
    <w:rsid w:val="008738D8"/>
    <w:rsid w:val="00873F98"/>
    <w:rsid w:val="008774F1"/>
    <w:rsid w:val="00882791"/>
    <w:rsid w:val="00882B45"/>
    <w:rsid w:val="008846FB"/>
    <w:rsid w:val="00886AAE"/>
    <w:rsid w:val="00894A03"/>
    <w:rsid w:val="008955A7"/>
    <w:rsid w:val="008A1820"/>
    <w:rsid w:val="008A5C15"/>
    <w:rsid w:val="008A5D8F"/>
    <w:rsid w:val="008B1DBE"/>
    <w:rsid w:val="008B1FAE"/>
    <w:rsid w:val="008B255C"/>
    <w:rsid w:val="008B25E7"/>
    <w:rsid w:val="008B3A97"/>
    <w:rsid w:val="008B3F80"/>
    <w:rsid w:val="008B41E2"/>
    <w:rsid w:val="008B4F8D"/>
    <w:rsid w:val="008B7653"/>
    <w:rsid w:val="008B78AD"/>
    <w:rsid w:val="008C0B34"/>
    <w:rsid w:val="008C23A4"/>
    <w:rsid w:val="008C42BA"/>
    <w:rsid w:val="008C4D86"/>
    <w:rsid w:val="008C58A2"/>
    <w:rsid w:val="008D024E"/>
    <w:rsid w:val="008D0B7F"/>
    <w:rsid w:val="008D1E97"/>
    <w:rsid w:val="008D2990"/>
    <w:rsid w:val="008D34F5"/>
    <w:rsid w:val="008D423F"/>
    <w:rsid w:val="008D544A"/>
    <w:rsid w:val="008E4EFD"/>
    <w:rsid w:val="008E50A6"/>
    <w:rsid w:val="008F1384"/>
    <w:rsid w:val="008F3772"/>
    <w:rsid w:val="008F56FD"/>
    <w:rsid w:val="008F58ED"/>
    <w:rsid w:val="008F742B"/>
    <w:rsid w:val="008F7FDC"/>
    <w:rsid w:val="00901239"/>
    <w:rsid w:val="009027FE"/>
    <w:rsid w:val="00902CED"/>
    <w:rsid w:val="0090433C"/>
    <w:rsid w:val="00907009"/>
    <w:rsid w:val="009075FC"/>
    <w:rsid w:val="009125B4"/>
    <w:rsid w:val="00920CEB"/>
    <w:rsid w:val="00921B5A"/>
    <w:rsid w:val="00922021"/>
    <w:rsid w:val="009222EA"/>
    <w:rsid w:val="009240E0"/>
    <w:rsid w:val="00932607"/>
    <w:rsid w:val="00932685"/>
    <w:rsid w:val="00932DA2"/>
    <w:rsid w:val="009350B8"/>
    <w:rsid w:val="00935D3D"/>
    <w:rsid w:val="00936C97"/>
    <w:rsid w:val="00940F28"/>
    <w:rsid w:val="009411B9"/>
    <w:rsid w:val="009414A9"/>
    <w:rsid w:val="009429D1"/>
    <w:rsid w:val="00942A10"/>
    <w:rsid w:val="00943A75"/>
    <w:rsid w:val="00943F1B"/>
    <w:rsid w:val="009446C2"/>
    <w:rsid w:val="00944A4B"/>
    <w:rsid w:val="00945F3E"/>
    <w:rsid w:val="009461EE"/>
    <w:rsid w:val="00947458"/>
    <w:rsid w:val="00950118"/>
    <w:rsid w:val="009505F4"/>
    <w:rsid w:val="0095210A"/>
    <w:rsid w:val="00952E11"/>
    <w:rsid w:val="00953530"/>
    <w:rsid w:val="00953986"/>
    <w:rsid w:val="00954292"/>
    <w:rsid w:val="00955BEC"/>
    <w:rsid w:val="00956835"/>
    <w:rsid w:val="00960C70"/>
    <w:rsid w:val="00961EC2"/>
    <w:rsid w:val="00962093"/>
    <w:rsid w:val="00962118"/>
    <w:rsid w:val="00962406"/>
    <w:rsid w:val="00965F15"/>
    <w:rsid w:val="00966735"/>
    <w:rsid w:val="00967AEC"/>
    <w:rsid w:val="00971076"/>
    <w:rsid w:val="00972674"/>
    <w:rsid w:val="00973493"/>
    <w:rsid w:val="009742C4"/>
    <w:rsid w:val="00975345"/>
    <w:rsid w:val="0097552D"/>
    <w:rsid w:val="00975822"/>
    <w:rsid w:val="009759B3"/>
    <w:rsid w:val="00975D4B"/>
    <w:rsid w:val="009761C0"/>
    <w:rsid w:val="00976271"/>
    <w:rsid w:val="00980214"/>
    <w:rsid w:val="00981ECD"/>
    <w:rsid w:val="0098321C"/>
    <w:rsid w:val="00994039"/>
    <w:rsid w:val="00994F2B"/>
    <w:rsid w:val="00995ED9"/>
    <w:rsid w:val="00997229"/>
    <w:rsid w:val="00997232"/>
    <w:rsid w:val="009A0960"/>
    <w:rsid w:val="009A4605"/>
    <w:rsid w:val="009A5B63"/>
    <w:rsid w:val="009B107E"/>
    <w:rsid w:val="009B7AA3"/>
    <w:rsid w:val="009B7F6D"/>
    <w:rsid w:val="009C2302"/>
    <w:rsid w:val="009C6E3A"/>
    <w:rsid w:val="009C7A38"/>
    <w:rsid w:val="009D2C41"/>
    <w:rsid w:val="009D684C"/>
    <w:rsid w:val="009D6CBC"/>
    <w:rsid w:val="009E4E4A"/>
    <w:rsid w:val="009E54DB"/>
    <w:rsid w:val="009F0377"/>
    <w:rsid w:val="009F09F1"/>
    <w:rsid w:val="009F3F88"/>
    <w:rsid w:val="009F40D5"/>
    <w:rsid w:val="009F4C3E"/>
    <w:rsid w:val="009F5094"/>
    <w:rsid w:val="009F5515"/>
    <w:rsid w:val="009F781F"/>
    <w:rsid w:val="00A0079B"/>
    <w:rsid w:val="00A00EF1"/>
    <w:rsid w:val="00A039C3"/>
    <w:rsid w:val="00A03EFC"/>
    <w:rsid w:val="00A056FD"/>
    <w:rsid w:val="00A108B8"/>
    <w:rsid w:val="00A12D26"/>
    <w:rsid w:val="00A142FA"/>
    <w:rsid w:val="00A166B4"/>
    <w:rsid w:val="00A17E81"/>
    <w:rsid w:val="00A2095D"/>
    <w:rsid w:val="00A22037"/>
    <w:rsid w:val="00A2255A"/>
    <w:rsid w:val="00A253ED"/>
    <w:rsid w:val="00A2720E"/>
    <w:rsid w:val="00A30481"/>
    <w:rsid w:val="00A32CCC"/>
    <w:rsid w:val="00A342AF"/>
    <w:rsid w:val="00A35611"/>
    <w:rsid w:val="00A3687C"/>
    <w:rsid w:val="00A3753A"/>
    <w:rsid w:val="00A40032"/>
    <w:rsid w:val="00A41A1B"/>
    <w:rsid w:val="00A42550"/>
    <w:rsid w:val="00A42F2D"/>
    <w:rsid w:val="00A468C0"/>
    <w:rsid w:val="00A4764A"/>
    <w:rsid w:val="00A509CB"/>
    <w:rsid w:val="00A50BEB"/>
    <w:rsid w:val="00A51583"/>
    <w:rsid w:val="00A52DCE"/>
    <w:rsid w:val="00A53D5B"/>
    <w:rsid w:val="00A565EB"/>
    <w:rsid w:val="00A61932"/>
    <w:rsid w:val="00A62F27"/>
    <w:rsid w:val="00A6441E"/>
    <w:rsid w:val="00A649C3"/>
    <w:rsid w:val="00A66240"/>
    <w:rsid w:val="00A670A0"/>
    <w:rsid w:val="00A7005E"/>
    <w:rsid w:val="00A72B05"/>
    <w:rsid w:val="00A72D3C"/>
    <w:rsid w:val="00A74057"/>
    <w:rsid w:val="00A74137"/>
    <w:rsid w:val="00A7476D"/>
    <w:rsid w:val="00A76037"/>
    <w:rsid w:val="00A76C5F"/>
    <w:rsid w:val="00A771C2"/>
    <w:rsid w:val="00A81F16"/>
    <w:rsid w:val="00A822DF"/>
    <w:rsid w:val="00A85AC7"/>
    <w:rsid w:val="00A908F3"/>
    <w:rsid w:val="00A920EF"/>
    <w:rsid w:val="00A94799"/>
    <w:rsid w:val="00AA1225"/>
    <w:rsid w:val="00AA385D"/>
    <w:rsid w:val="00AA4F73"/>
    <w:rsid w:val="00AA6C10"/>
    <w:rsid w:val="00AA6E4A"/>
    <w:rsid w:val="00AA6E9C"/>
    <w:rsid w:val="00AB1B65"/>
    <w:rsid w:val="00AB2AE2"/>
    <w:rsid w:val="00AB2DD8"/>
    <w:rsid w:val="00AB2F03"/>
    <w:rsid w:val="00AB376F"/>
    <w:rsid w:val="00AB3E47"/>
    <w:rsid w:val="00AB3FAE"/>
    <w:rsid w:val="00AB5DFE"/>
    <w:rsid w:val="00AB70C4"/>
    <w:rsid w:val="00AC3E44"/>
    <w:rsid w:val="00AC4918"/>
    <w:rsid w:val="00AC4BBF"/>
    <w:rsid w:val="00AC53FC"/>
    <w:rsid w:val="00AC6330"/>
    <w:rsid w:val="00AC65E5"/>
    <w:rsid w:val="00AC6F33"/>
    <w:rsid w:val="00AC7022"/>
    <w:rsid w:val="00AC7FA4"/>
    <w:rsid w:val="00AD2699"/>
    <w:rsid w:val="00AD365B"/>
    <w:rsid w:val="00AD3C6F"/>
    <w:rsid w:val="00AE061E"/>
    <w:rsid w:val="00AE0EFF"/>
    <w:rsid w:val="00AE1062"/>
    <w:rsid w:val="00AE2182"/>
    <w:rsid w:val="00AE2476"/>
    <w:rsid w:val="00AE2DD4"/>
    <w:rsid w:val="00AF0DD3"/>
    <w:rsid w:val="00AF11B3"/>
    <w:rsid w:val="00AF1D0E"/>
    <w:rsid w:val="00AF245B"/>
    <w:rsid w:val="00AF2AE0"/>
    <w:rsid w:val="00AF386E"/>
    <w:rsid w:val="00AF6722"/>
    <w:rsid w:val="00AF6FC7"/>
    <w:rsid w:val="00AF7D11"/>
    <w:rsid w:val="00B01D59"/>
    <w:rsid w:val="00B02FCC"/>
    <w:rsid w:val="00B0628E"/>
    <w:rsid w:val="00B10819"/>
    <w:rsid w:val="00B11D01"/>
    <w:rsid w:val="00B127C9"/>
    <w:rsid w:val="00B139DE"/>
    <w:rsid w:val="00B13D48"/>
    <w:rsid w:val="00B147CE"/>
    <w:rsid w:val="00B156E1"/>
    <w:rsid w:val="00B16AEE"/>
    <w:rsid w:val="00B23BF3"/>
    <w:rsid w:val="00B2474C"/>
    <w:rsid w:val="00B302C5"/>
    <w:rsid w:val="00B308BD"/>
    <w:rsid w:val="00B31099"/>
    <w:rsid w:val="00B31600"/>
    <w:rsid w:val="00B3282D"/>
    <w:rsid w:val="00B33BBD"/>
    <w:rsid w:val="00B3451A"/>
    <w:rsid w:val="00B346BB"/>
    <w:rsid w:val="00B43032"/>
    <w:rsid w:val="00B441CE"/>
    <w:rsid w:val="00B46190"/>
    <w:rsid w:val="00B46F7F"/>
    <w:rsid w:val="00B5018B"/>
    <w:rsid w:val="00B57676"/>
    <w:rsid w:val="00B57F5C"/>
    <w:rsid w:val="00B57FA9"/>
    <w:rsid w:val="00B60325"/>
    <w:rsid w:val="00B6060E"/>
    <w:rsid w:val="00B61BF9"/>
    <w:rsid w:val="00B631D7"/>
    <w:rsid w:val="00B637F4"/>
    <w:rsid w:val="00B64E4B"/>
    <w:rsid w:val="00B65C75"/>
    <w:rsid w:val="00B67045"/>
    <w:rsid w:val="00B73404"/>
    <w:rsid w:val="00B81FA1"/>
    <w:rsid w:val="00B822CA"/>
    <w:rsid w:val="00B85245"/>
    <w:rsid w:val="00B85AED"/>
    <w:rsid w:val="00B86D91"/>
    <w:rsid w:val="00B8747E"/>
    <w:rsid w:val="00B901D4"/>
    <w:rsid w:val="00B94A40"/>
    <w:rsid w:val="00B9684D"/>
    <w:rsid w:val="00B974CF"/>
    <w:rsid w:val="00BA318C"/>
    <w:rsid w:val="00BA382D"/>
    <w:rsid w:val="00BA3983"/>
    <w:rsid w:val="00BA4E5C"/>
    <w:rsid w:val="00BA5071"/>
    <w:rsid w:val="00BA5102"/>
    <w:rsid w:val="00BB10FE"/>
    <w:rsid w:val="00BB314C"/>
    <w:rsid w:val="00BB3FFB"/>
    <w:rsid w:val="00BB574B"/>
    <w:rsid w:val="00BB5770"/>
    <w:rsid w:val="00BB5B44"/>
    <w:rsid w:val="00BB6FD0"/>
    <w:rsid w:val="00BC1052"/>
    <w:rsid w:val="00BC1D75"/>
    <w:rsid w:val="00BC5C92"/>
    <w:rsid w:val="00BD16DC"/>
    <w:rsid w:val="00BD380F"/>
    <w:rsid w:val="00BD48C3"/>
    <w:rsid w:val="00BD4E87"/>
    <w:rsid w:val="00BD5031"/>
    <w:rsid w:val="00BD7C68"/>
    <w:rsid w:val="00BE20C9"/>
    <w:rsid w:val="00BE308B"/>
    <w:rsid w:val="00BE595F"/>
    <w:rsid w:val="00BF1A25"/>
    <w:rsid w:val="00BF1B9A"/>
    <w:rsid w:val="00BF24D7"/>
    <w:rsid w:val="00BF4472"/>
    <w:rsid w:val="00BF5507"/>
    <w:rsid w:val="00BF60F3"/>
    <w:rsid w:val="00C002D1"/>
    <w:rsid w:val="00C00A42"/>
    <w:rsid w:val="00C0208E"/>
    <w:rsid w:val="00C02168"/>
    <w:rsid w:val="00C03661"/>
    <w:rsid w:val="00C04F28"/>
    <w:rsid w:val="00C04FBD"/>
    <w:rsid w:val="00C057DF"/>
    <w:rsid w:val="00C072E3"/>
    <w:rsid w:val="00C114B3"/>
    <w:rsid w:val="00C16C1A"/>
    <w:rsid w:val="00C206AE"/>
    <w:rsid w:val="00C20998"/>
    <w:rsid w:val="00C228CB"/>
    <w:rsid w:val="00C234BC"/>
    <w:rsid w:val="00C249E0"/>
    <w:rsid w:val="00C31EC6"/>
    <w:rsid w:val="00C31F8C"/>
    <w:rsid w:val="00C32394"/>
    <w:rsid w:val="00C3315B"/>
    <w:rsid w:val="00C3400C"/>
    <w:rsid w:val="00C34A61"/>
    <w:rsid w:val="00C36D32"/>
    <w:rsid w:val="00C36E1E"/>
    <w:rsid w:val="00C43B2A"/>
    <w:rsid w:val="00C43F2A"/>
    <w:rsid w:val="00C4501A"/>
    <w:rsid w:val="00C46D8B"/>
    <w:rsid w:val="00C50059"/>
    <w:rsid w:val="00C513B0"/>
    <w:rsid w:val="00C53FA5"/>
    <w:rsid w:val="00C56651"/>
    <w:rsid w:val="00C57B80"/>
    <w:rsid w:val="00C664C3"/>
    <w:rsid w:val="00C667F9"/>
    <w:rsid w:val="00C70059"/>
    <w:rsid w:val="00C704D1"/>
    <w:rsid w:val="00C71A75"/>
    <w:rsid w:val="00C74FC0"/>
    <w:rsid w:val="00C75D80"/>
    <w:rsid w:val="00C76D51"/>
    <w:rsid w:val="00C77240"/>
    <w:rsid w:val="00C851A5"/>
    <w:rsid w:val="00C91F73"/>
    <w:rsid w:val="00C931EF"/>
    <w:rsid w:val="00C94417"/>
    <w:rsid w:val="00C94EE5"/>
    <w:rsid w:val="00C95943"/>
    <w:rsid w:val="00C970B3"/>
    <w:rsid w:val="00C97495"/>
    <w:rsid w:val="00CA6C50"/>
    <w:rsid w:val="00CA771F"/>
    <w:rsid w:val="00CA77AC"/>
    <w:rsid w:val="00CA79DF"/>
    <w:rsid w:val="00CA7A7E"/>
    <w:rsid w:val="00CB26AE"/>
    <w:rsid w:val="00CB2F85"/>
    <w:rsid w:val="00CB601B"/>
    <w:rsid w:val="00CC16F8"/>
    <w:rsid w:val="00CC22D8"/>
    <w:rsid w:val="00CC2DD3"/>
    <w:rsid w:val="00CC661F"/>
    <w:rsid w:val="00CC6728"/>
    <w:rsid w:val="00CD3232"/>
    <w:rsid w:val="00CD3A06"/>
    <w:rsid w:val="00CD40C2"/>
    <w:rsid w:val="00CD5AE3"/>
    <w:rsid w:val="00CD680F"/>
    <w:rsid w:val="00CD710D"/>
    <w:rsid w:val="00CE0D42"/>
    <w:rsid w:val="00CE17ED"/>
    <w:rsid w:val="00CE2204"/>
    <w:rsid w:val="00CE2242"/>
    <w:rsid w:val="00CE2F15"/>
    <w:rsid w:val="00CE4DAC"/>
    <w:rsid w:val="00CE5081"/>
    <w:rsid w:val="00CE546B"/>
    <w:rsid w:val="00CE5672"/>
    <w:rsid w:val="00CE7966"/>
    <w:rsid w:val="00CE79AA"/>
    <w:rsid w:val="00CF137D"/>
    <w:rsid w:val="00CF4234"/>
    <w:rsid w:val="00D046CC"/>
    <w:rsid w:val="00D14F49"/>
    <w:rsid w:val="00D1611F"/>
    <w:rsid w:val="00D226FC"/>
    <w:rsid w:val="00D26EA0"/>
    <w:rsid w:val="00D27492"/>
    <w:rsid w:val="00D31B44"/>
    <w:rsid w:val="00D3445E"/>
    <w:rsid w:val="00D34C30"/>
    <w:rsid w:val="00D368D3"/>
    <w:rsid w:val="00D40A5A"/>
    <w:rsid w:val="00D415F0"/>
    <w:rsid w:val="00D4521A"/>
    <w:rsid w:val="00D45CBD"/>
    <w:rsid w:val="00D463CD"/>
    <w:rsid w:val="00D5204A"/>
    <w:rsid w:val="00D542B1"/>
    <w:rsid w:val="00D56DA1"/>
    <w:rsid w:val="00D600C5"/>
    <w:rsid w:val="00D7343E"/>
    <w:rsid w:val="00D73DD9"/>
    <w:rsid w:val="00D76DDD"/>
    <w:rsid w:val="00D76F65"/>
    <w:rsid w:val="00D80465"/>
    <w:rsid w:val="00D809C6"/>
    <w:rsid w:val="00D815A6"/>
    <w:rsid w:val="00D83B29"/>
    <w:rsid w:val="00D84CE0"/>
    <w:rsid w:val="00D864BF"/>
    <w:rsid w:val="00D87475"/>
    <w:rsid w:val="00D92872"/>
    <w:rsid w:val="00D946D5"/>
    <w:rsid w:val="00D96762"/>
    <w:rsid w:val="00DA1EA8"/>
    <w:rsid w:val="00DA477F"/>
    <w:rsid w:val="00DA57F4"/>
    <w:rsid w:val="00DB068D"/>
    <w:rsid w:val="00DB10C0"/>
    <w:rsid w:val="00DB1EAA"/>
    <w:rsid w:val="00DB2034"/>
    <w:rsid w:val="00DB2BC1"/>
    <w:rsid w:val="00DB51F8"/>
    <w:rsid w:val="00DB6730"/>
    <w:rsid w:val="00DC3613"/>
    <w:rsid w:val="00DC7F63"/>
    <w:rsid w:val="00DD1927"/>
    <w:rsid w:val="00DD31F6"/>
    <w:rsid w:val="00DD3326"/>
    <w:rsid w:val="00DD3989"/>
    <w:rsid w:val="00DD4778"/>
    <w:rsid w:val="00DD5310"/>
    <w:rsid w:val="00DD73E8"/>
    <w:rsid w:val="00DE0969"/>
    <w:rsid w:val="00DE2913"/>
    <w:rsid w:val="00DE5F83"/>
    <w:rsid w:val="00DF0067"/>
    <w:rsid w:val="00DF08F5"/>
    <w:rsid w:val="00DF4A89"/>
    <w:rsid w:val="00DF50B9"/>
    <w:rsid w:val="00DF5271"/>
    <w:rsid w:val="00DF6A5D"/>
    <w:rsid w:val="00DF6DAD"/>
    <w:rsid w:val="00DF76ED"/>
    <w:rsid w:val="00DF7941"/>
    <w:rsid w:val="00E00EA0"/>
    <w:rsid w:val="00E03356"/>
    <w:rsid w:val="00E06088"/>
    <w:rsid w:val="00E07632"/>
    <w:rsid w:val="00E15C64"/>
    <w:rsid w:val="00E22002"/>
    <w:rsid w:val="00E2231A"/>
    <w:rsid w:val="00E2502A"/>
    <w:rsid w:val="00E253CE"/>
    <w:rsid w:val="00E3396F"/>
    <w:rsid w:val="00E35209"/>
    <w:rsid w:val="00E37D51"/>
    <w:rsid w:val="00E400CD"/>
    <w:rsid w:val="00E409A6"/>
    <w:rsid w:val="00E409F2"/>
    <w:rsid w:val="00E43D05"/>
    <w:rsid w:val="00E46496"/>
    <w:rsid w:val="00E475C4"/>
    <w:rsid w:val="00E50CDD"/>
    <w:rsid w:val="00E5137C"/>
    <w:rsid w:val="00E5162B"/>
    <w:rsid w:val="00E52A9C"/>
    <w:rsid w:val="00E53187"/>
    <w:rsid w:val="00E537F3"/>
    <w:rsid w:val="00E53888"/>
    <w:rsid w:val="00E55B84"/>
    <w:rsid w:val="00E5614E"/>
    <w:rsid w:val="00E56D3D"/>
    <w:rsid w:val="00E611B9"/>
    <w:rsid w:val="00E6431F"/>
    <w:rsid w:val="00E6599B"/>
    <w:rsid w:val="00E67736"/>
    <w:rsid w:val="00E70648"/>
    <w:rsid w:val="00E70AB0"/>
    <w:rsid w:val="00E734C5"/>
    <w:rsid w:val="00E744CE"/>
    <w:rsid w:val="00E75E81"/>
    <w:rsid w:val="00E808A7"/>
    <w:rsid w:val="00E8198B"/>
    <w:rsid w:val="00E84563"/>
    <w:rsid w:val="00E85DDE"/>
    <w:rsid w:val="00E868D9"/>
    <w:rsid w:val="00E91C36"/>
    <w:rsid w:val="00EA00B1"/>
    <w:rsid w:val="00EA09DA"/>
    <w:rsid w:val="00EA572A"/>
    <w:rsid w:val="00EA5FD8"/>
    <w:rsid w:val="00EA76EC"/>
    <w:rsid w:val="00EB06BF"/>
    <w:rsid w:val="00EB525F"/>
    <w:rsid w:val="00EB5452"/>
    <w:rsid w:val="00EB5DD5"/>
    <w:rsid w:val="00EB6209"/>
    <w:rsid w:val="00EB6354"/>
    <w:rsid w:val="00EB64A6"/>
    <w:rsid w:val="00EC0BA4"/>
    <w:rsid w:val="00EC22E4"/>
    <w:rsid w:val="00EC3CF5"/>
    <w:rsid w:val="00EC4FA6"/>
    <w:rsid w:val="00EC509E"/>
    <w:rsid w:val="00ED0095"/>
    <w:rsid w:val="00ED1BF4"/>
    <w:rsid w:val="00ED2290"/>
    <w:rsid w:val="00ED2705"/>
    <w:rsid w:val="00ED638B"/>
    <w:rsid w:val="00EE570C"/>
    <w:rsid w:val="00EE7A51"/>
    <w:rsid w:val="00EF05DC"/>
    <w:rsid w:val="00EF1A05"/>
    <w:rsid w:val="00F01317"/>
    <w:rsid w:val="00F01B85"/>
    <w:rsid w:val="00F01BCB"/>
    <w:rsid w:val="00F05A2F"/>
    <w:rsid w:val="00F06862"/>
    <w:rsid w:val="00F100E5"/>
    <w:rsid w:val="00F104FC"/>
    <w:rsid w:val="00F11981"/>
    <w:rsid w:val="00F13329"/>
    <w:rsid w:val="00F1571D"/>
    <w:rsid w:val="00F17D2A"/>
    <w:rsid w:val="00F20D70"/>
    <w:rsid w:val="00F24BD5"/>
    <w:rsid w:val="00F25422"/>
    <w:rsid w:val="00F276F8"/>
    <w:rsid w:val="00F33195"/>
    <w:rsid w:val="00F33FCC"/>
    <w:rsid w:val="00F3469E"/>
    <w:rsid w:val="00F34BDF"/>
    <w:rsid w:val="00F4114A"/>
    <w:rsid w:val="00F424B8"/>
    <w:rsid w:val="00F43C94"/>
    <w:rsid w:val="00F43D39"/>
    <w:rsid w:val="00F531BD"/>
    <w:rsid w:val="00F5365D"/>
    <w:rsid w:val="00F53C12"/>
    <w:rsid w:val="00F54005"/>
    <w:rsid w:val="00F56EA4"/>
    <w:rsid w:val="00F6103F"/>
    <w:rsid w:val="00F61267"/>
    <w:rsid w:val="00F6187E"/>
    <w:rsid w:val="00F636C4"/>
    <w:rsid w:val="00F77EE2"/>
    <w:rsid w:val="00F80A56"/>
    <w:rsid w:val="00F81DF3"/>
    <w:rsid w:val="00F83410"/>
    <w:rsid w:val="00F84087"/>
    <w:rsid w:val="00F856EB"/>
    <w:rsid w:val="00F93524"/>
    <w:rsid w:val="00F944BA"/>
    <w:rsid w:val="00F957B6"/>
    <w:rsid w:val="00F960FC"/>
    <w:rsid w:val="00F96B5F"/>
    <w:rsid w:val="00F96D94"/>
    <w:rsid w:val="00FA33E5"/>
    <w:rsid w:val="00FA4DAD"/>
    <w:rsid w:val="00FA62C9"/>
    <w:rsid w:val="00FB2066"/>
    <w:rsid w:val="00FB27E1"/>
    <w:rsid w:val="00FB4305"/>
    <w:rsid w:val="00FB47D8"/>
    <w:rsid w:val="00FC215F"/>
    <w:rsid w:val="00FC7869"/>
    <w:rsid w:val="00FD1252"/>
    <w:rsid w:val="00FD1D67"/>
    <w:rsid w:val="00FD1FCF"/>
    <w:rsid w:val="00FD23F7"/>
    <w:rsid w:val="00FD36CE"/>
    <w:rsid w:val="00FD508E"/>
    <w:rsid w:val="00FE000C"/>
    <w:rsid w:val="00FE0F6D"/>
    <w:rsid w:val="00FE1558"/>
    <w:rsid w:val="00FE17D7"/>
    <w:rsid w:val="00FE284E"/>
    <w:rsid w:val="00FE46E0"/>
    <w:rsid w:val="00FE7D31"/>
    <w:rsid w:val="00FF052E"/>
    <w:rsid w:val="00FF22C3"/>
    <w:rsid w:val="00FF2ACE"/>
    <w:rsid w:val="00FF32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4AB8"/>
    <w:pPr>
      <w:ind w:left="720"/>
      <w:contextualSpacing/>
    </w:pPr>
  </w:style>
  <w:style w:type="table" w:styleId="TableGrid">
    <w:name w:val="Table Grid"/>
    <w:basedOn w:val="TableNormal"/>
    <w:uiPriority w:val="59"/>
    <w:rsid w:val="002F47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39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39C3"/>
  </w:style>
  <w:style w:type="paragraph" w:styleId="Footer">
    <w:name w:val="footer"/>
    <w:basedOn w:val="Normal"/>
    <w:link w:val="FooterChar"/>
    <w:uiPriority w:val="99"/>
    <w:unhideWhenUsed/>
    <w:rsid w:val="00A039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39C3"/>
  </w:style>
  <w:style w:type="paragraph" w:styleId="BalloonText">
    <w:name w:val="Balloon Text"/>
    <w:basedOn w:val="Normal"/>
    <w:link w:val="BalloonTextChar"/>
    <w:uiPriority w:val="99"/>
    <w:semiHidden/>
    <w:unhideWhenUsed/>
    <w:rsid w:val="00280C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C67"/>
    <w:rPr>
      <w:rFonts w:ascii="Tahoma" w:hAnsi="Tahoma" w:cs="Tahoma"/>
      <w:sz w:val="16"/>
      <w:szCs w:val="16"/>
    </w:rPr>
  </w:style>
  <w:style w:type="paragraph" w:styleId="EndnoteText">
    <w:name w:val="endnote text"/>
    <w:basedOn w:val="Normal"/>
    <w:link w:val="EndnoteTextChar"/>
    <w:uiPriority w:val="99"/>
    <w:semiHidden/>
    <w:unhideWhenUsed/>
    <w:rsid w:val="005D636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D6363"/>
    <w:rPr>
      <w:sz w:val="20"/>
      <w:szCs w:val="20"/>
    </w:rPr>
  </w:style>
  <w:style w:type="character" w:styleId="EndnoteReference">
    <w:name w:val="endnote reference"/>
    <w:basedOn w:val="DefaultParagraphFont"/>
    <w:uiPriority w:val="99"/>
    <w:semiHidden/>
    <w:unhideWhenUsed/>
    <w:rsid w:val="005D6363"/>
    <w:rPr>
      <w:vertAlign w:val="superscript"/>
    </w:rPr>
  </w:style>
  <w:style w:type="paragraph" w:styleId="FootnoteText">
    <w:name w:val="footnote text"/>
    <w:basedOn w:val="Normal"/>
    <w:link w:val="FootnoteTextChar"/>
    <w:uiPriority w:val="99"/>
    <w:semiHidden/>
    <w:unhideWhenUsed/>
    <w:rsid w:val="005D63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6363"/>
    <w:rPr>
      <w:sz w:val="20"/>
      <w:szCs w:val="20"/>
    </w:rPr>
  </w:style>
  <w:style w:type="character" w:styleId="FootnoteReference">
    <w:name w:val="footnote reference"/>
    <w:basedOn w:val="DefaultParagraphFont"/>
    <w:uiPriority w:val="99"/>
    <w:semiHidden/>
    <w:unhideWhenUsed/>
    <w:rsid w:val="005D636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4AB8"/>
    <w:pPr>
      <w:ind w:left="720"/>
      <w:contextualSpacing/>
    </w:pPr>
  </w:style>
  <w:style w:type="table" w:styleId="TableGrid">
    <w:name w:val="Table Grid"/>
    <w:basedOn w:val="TableNormal"/>
    <w:uiPriority w:val="59"/>
    <w:rsid w:val="002F47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39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39C3"/>
  </w:style>
  <w:style w:type="paragraph" w:styleId="Footer">
    <w:name w:val="footer"/>
    <w:basedOn w:val="Normal"/>
    <w:link w:val="FooterChar"/>
    <w:uiPriority w:val="99"/>
    <w:unhideWhenUsed/>
    <w:rsid w:val="00A039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39C3"/>
  </w:style>
  <w:style w:type="paragraph" w:styleId="BalloonText">
    <w:name w:val="Balloon Text"/>
    <w:basedOn w:val="Normal"/>
    <w:link w:val="BalloonTextChar"/>
    <w:uiPriority w:val="99"/>
    <w:semiHidden/>
    <w:unhideWhenUsed/>
    <w:rsid w:val="00280C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C67"/>
    <w:rPr>
      <w:rFonts w:ascii="Tahoma" w:hAnsi="Tahoma" w:cs="Tahoma"/>
      <w:sz w:val="16"/>
      <w:szCs w:val="16"/>
    </w:rPr>
  </w:style>
  <w:style w:type="paragraph" w:styleId="EndnoteText">
    <w:name w:val="endnote text"/>
    <w:basedOn w:val="Normal"/>
    <w:link w:val="EndnoteTextChar"/>
    <w:uiPriority w:val="99"/>
    <w:semiHidden/>
    <w:unhideWhenUsed/>
    <w:rsid w:val="005D636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D6363"/>
    <w:rPr>
      <w:sz w:val="20"/>
      <w:szCs w:val="20"/>
    </w:rPr>
  </w:style>
  <w:style w:type="character" w:styleId="EndnoteReference">
    <w:name w:val="endnote reference"/>
    <w:basedOn w:val="DefaultParagraphFont"/>
    <w:uiPriority w:val="99"/>
    <w:semiHidden/>
    <w:unhideWhenUsed/>
    <w:rsid w:val="005D6363"/>
    <w:rPr>
      <w:vertAlign w:val="superscript"/>
    </w:rPr>
  </w:style>
  <w:style w:type="paragraph" w:styleId="FootnoteText">
    <w:name w:val="footnote text"/>
    <w:basedOn w:val="Normal"/>
    <w:link w:val="FootnoteTextChar"/>
    <w:uiPriority w:val="99"/>
    <w:semiHidden/>
    <w:unhideWhenUsed/>
    <w:rsid w:val="005D63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6363"/>
    <w:rPr>
      <w:sz w:val="20"/>
      <w:szCs w:val="20"/>
    </w:rPr>
  </w:style>
  <w:style w:type="character" w:styleId="FootnoteReference">
    <w:name w:val="footnote reference"/>
    <w:basedOn w:val="DefaultParagraphFont"/>
    <w:uiPriority w:val="99"/>
    <w:semiHidden/>
    <w:unhideWhenUsed/>
    <w:rsid w:val="005D63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13387">
      <w:bodyDiv w:val="1"/>
      <w:marLeft w:val="0"/>
      <w:marRight w:val="0"/>
      <w:marTop w:val="0"/>
      <w:marBottom w:val="0"/>
      <w:divBdr>
        <w:top w:val="none" w:sz="0" w:space="0" w:color="auto"/>
        <w:left w:val="none" w:sz="0" w:space="0" w:color="auto"/>
        <w:bottom w:val="none" w:sz="0" w:space="0" w:color="auto"/>
        <w:right w:val="none" w:sz="0" w:space="0" w:color="auto"/>
      </w:divBdr>
    </w:div>
    <w:div w:id="558057023">
      <w:bodyDiv w:val="1"/>
      <w:marLeft w:val="0"/>
      <w:marRight w:val="0"/>
      <w:marTop w:val="0"/>
      <w:marBottom w:val="0"/>
      <w:divBdr>
        <w:top w:val="none" w:sz="0" w:space="0" w:color="auto"/>
        <w:left w:val="none" w:sz="0" w:space="0" w:color="auto"/>
        <w:bottom w:val="none" w:sz="0" w:space="0" w:color="auto"/>
        <w:right w:val="none" w:sz="0" w:space="0" w:color="auto"/>
      </w:divBdr>
    </w:div>
    <w:div w:id="601376642">
      <w:bodyDiv w:val="1"/>
      <w:marLeft w:val="0"/>
      <w:marRight w:val="0"/>
      <w:marTop w:val="0"/>
      <w:marBottom w:val="0"/>
      <w:divBdr>
        <w:top w:val="none" w:sz="0" w:space="0" w:color="auto"/>
        <w:left w:val="none" w:sz="0" w:space="0" w:color="auto"/>
        <w:bottom w:val="none" w:sz="0" w:space="0" w:color="auto"/>
        <w:right w:val="none" w:sz="0" w:space="0" w:color="auto"/>
      </w:divBdr>
    </w:div>
    <w:div w:id="819463401">
      <w:bodyDiv w:val="1"/>
      <w:marLeft w:val="0"/>
      <w:marRight w:val="0"/>
      <w:marTop w:val="0"/>
      <w:marBottom w:val="0"/>
      <w:divBdr>
        <w:top w:val="none" w:sz="0" w:space="0" w:color="auto"/>
        <w:left w:val="none" w:sz="0" w:space="0" w:color="auto"/>
        <w:bottom w:val="none" w:sz="0" w:space="0" w:color="auto"/>
        <w:right w:val="none" w:sz="0" w:space="0" w:color="auto"/>
      </w:divBdr>
    </w:div>
    <w:div w:id="1272664486">
      <w:bodyDiv w:val="1"/>
      <w:marLeft w:val="0"/>
      <w:marRight w:val="0"/>
      <w:marTop w:val="0"/>
      <w:marBottom w:val="0"/>
      <w:divBdr>
        <w:top w:val="none" w:sz="0" w:space="0" w:color="auto"/>
        <w:left w:val="none" w:sz="0" w:space="0" w:color="auto"/>
        <w:bottom w:val="none" w:sz="0" w:space="0" w:color="auto"/>
        <w:right w:val="none" w:sz="0" w:space="0" w:color="auto"/>
      </w:divBdr>
    </w:div>
    <w:div w:id="1339386391">
      <w:bodyDiv w:val="1"/>
      <w:marLeft w:val="0"/>
      <w:marRight w:val="0"/>
      <w:marTop w:val="0"/>
      <w:marBottom w:val="0"/>
      <w:divBdr>
        <w:top w:val="none" w:sz="0" w:space="0" w:color="auto"/>
        <w:left w:val="none" w:sz="0" w:space="0" w:color="auto"/>
        <w:bottom w:val="none" w:sz="0" w:space="0" w:color="auto"/>
        <w:right w:val="none" w:sz="0" w:space="0" w:color="auto"/>
      </w:divBdr>
    </w:div>
    <w:div w:id="1524125501">
      <w:bodyDiv w:val="1"/>
      <w:marLeft w:val="0"/>
      <w:marRight w:val="0"/>
      <w:marTop w:val="0"/>
      <w:marBottom w:val="0"/>
      <w:divBdr>
        <w:top w:val="none" w:sz="0" w:space="0" w:color="auto"/>
        <w:left w:val="none" w:sz="0" w:space="0" w:color="auto"/>
        <w:bottom w:val="none" w:sz="0" w:space="0" w:color="auto"/>
        <w:right w:val="none" w:sz="0" w:space="0" w:color="auto"/>
      </w:divBdr>
    </w:div>
    <w:div w:id="1654333736">
      <w:bodyDiv w:val="1"/>
      <w:marLeft w:val="0"/>
      <w:marRight w:val="0"/>
      <w:marTop w:val="0"/>
      <w:marBottom w:val="0"/>
      <w:divBdr>
        <w:top w:val="none" w:sz="0" w:space="0" w:color="auto"/>
        <w:left w:val="none" w:sz="0" w:space="0" w:color="auto"/>
        <w:bottom w:val="none" w:sz="0" w:space="0" w:color="auto"/>
        <w:right w:val="none" w:sz="0" w:space="0" w:color="auto"/>
      </w:divBdr>
    </w:div>
    <w:div w:id="1890068962">
      <w:bodyDiv w:val="1"/>
      <w:marLeft w:val="0"/>
      <w:marRight w:val="0"/>
      <w:marTop w:val="0"/>
      <w:marBottom w:val="0"/>
      <w:divBdr>
        <w:top w:val="none" w:sz="0" w:space="0" w:color="auto"/>
        <w:left w:val="none" w:sz="0" w:space="0" w:color="auto"/>
        <w:bottom w:val="none" w:sz="0" w:space="0" w:color="auto"/>
        <w:right w:val="none" w:sz="0" w:space="0" w:color="auto"/>
      </w:divBdr>
    </w:div>
    <w:div w:id="1891067691">
      <w:bodyDiv w:val="1"/>
      <w:marLeft w:val="0"/>
      <w:marRight w:val="0"/>
      <w:marTop w:val="0"/>
      <w:marBottom w:val="0"/>
      <w:divBdr>
        <w:top w:val="none" w:sz="0" w:space="0" w:color="auto"/>
        <w:left w:val="none" w:sz="0" w:space="0" w:color="auto"/>
        <w:bottom w:val="none" w:sz="0" w:space="0" w:color="auto"/>
        <w:right w:val="none" w:sz="0" w:space="0" w:color="auto"/>
      </w:divBdr>
    </w:div>
    <w:div w:id="202593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9E3CE-BA80-4FE6-A0E0-E3DD6DAD0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1808</Words>
  <Characters>10308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Holt</dc:creator>
  <cp:lastModifiedBy>Mary Holt</cp:lastModifiedBy>
  <cp:revision>2</cp:revision>
  <dcterms:created xsi:type="dcterms:W3CDTF">2017-03-08T16:08:00Z</dcterms:created>
  <dcterms:modified xsi:type="dcterms:W3CDTF">2017-03-08T16:08:00Z</dcterms:modified>
</cp:coreProperties>
</file>